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00FC" w14:textId="77777777" w:rsidR="00F419ED" w:rsidRPr="00633919" w:rsidRDefault="00F419ED" w:rsidP="0000573D">
      <w:pPr>
        <w:rPr>
          <w:rFonts w:ascii="Times New Roman" w:hAnsi="Times New Roman" w:cs="Times New Roman"/>
          <w:sz w:val="2"/>
          <w:szCs w:val="2"/>
        </w:rPr>
      </w:pPr>
    </w:p>
    <w:p w14:paraId="48FBB12B" w14:textId="77777777" w:rsidR="00F419ED" w:rsidRPr="00633919" w:rsidRDefault="00EF3577" w:rsidP="0000573D">
      <w:pPr>
        <w:pStyle w:val="32"/>
        <w:shd w:val="clear" w:color="auto" w:fill="auto"/>
        <w:spacing w:line="240" w:lineRule="auto"/>
        <w:jc w:val="left"/>
      </w:pPr>
      <w:r>
        <w:t>ООО «</w:t>
      </w:r>
      <w:r w:rsidR="00303CB5" w:rsidRPr="00633919">
        <w:t>СЕРВИСХАБ</w:t>
      </w:r>
      <w:r w:rsidR="00E71239">
        <w:t>»</w:t>
      </w:r>
    </w:p>
    <w:p w14:paraId="7AC88E7E" w14:textId="77777777" w:rsidR="00F35A54" w:rsidRPr="00633919" w:rsidRDefault="00F35A54" w:rsidP="0000573D">
      <w:pPr>
        <w:pStyle w:val="42"/>
        <w:shd w:val="clear" w:color="auto" w:fill="auto"/>
        <w:spacing w:line="240" w:lineRule="auto"/>
        <w:jc w:val="left"/>
      </w:pPr>
    </w:p>
    <w:p w14:paraId="19585C24" w14:textId="7FE8021E" w:rsidR="00A0606F" w:rsidRDefault="00A1786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A1786F">
        <w:rPr>
          <w:sz w:val="24"/>
          <w:szCs w:val="24"/>
        </w:rPr>
        <w:t xml:space="preserve">Программное обеспечение </w:t>
      </w:r>
      <w:r>
        <w:rPr>
          <w:sz w:val="24"/>
          <w:szCs w:val="24"/>
        </w:rPr>
        <w:t xml:space="preserve"> </w:t>
      </w:r>
      <w:r w:rsidR="00C027B9" w:rsidRPr="00C027B9">
        <w:rPr>
          <w:sz w:val="24"/>
          <w:szCs w:val="24"/>
        </w:rPr>
        <w:t xml:space="preserve">Модуль IT-Finance </w:t>
      </w:r>
      <w:r w:rsidR="00300A89" w:rsidRPr="00300A89">
        <w:rPr>
          <w:sz w:val="24"/>
          <w:szCs w:val="24"/>
        </w:rPr>
        <w:t>«Электронный документооборот»</w:t>
      </w:r>
    </w:p>
    <w:p w14:paraId="5FB7C823" w14:textId="77777777" w:rsidR="00C027B9" w:rsidRPr="00440E71" w:rsidRDefault="00C027B9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6DD39AE1" w14:textId="77777777" w:rsidR="00F419ED" w:rsidRPr="00440E71" w:rsidRDefault="009023AF" w:rsidP="0000573D">
      <w:pPr>
        <w:pStyle w:val="42"/>
        <w:shd w:val="clear" w:color="auto" w:fill="auto"/>
        <w:spacing w:line="240" w:lineRule="auto"/>
        <w:jc w:val="left"/>
        <w:rPr>
          <w:sz w:val="24"/>
          <w:szCs w:val="24"/>
        </w:rPr>
      </w:pPr>
      <w:r w:rsidRPr="00440E71">
        <w:rPr>
          <w:sz w:val="24"/>
          <w:szCs w:val="24"/>
        </w:rPr>
        <w:t>Описание процессов, обеспечивающих поддержание жизненного цикла программного обеспечения</w:t>
      </w:r>
      <w:r w:rsidR="00E0244A" w:rsidRPr="00440E71">
        <w:rPr>
          <w:sz w:val="24"/>
          <w:szCs w:val="24"/>
        </w:rPr>
        <w:t xml:space="preserve"> </w:t>
      </w:r>
    </w:p>
    <w:p w14:paraId="69E9A6B7" w14:textId="77777777" w:rsidR="00A0606F" w:rsidRPr="00CD2868" w:rsidRDefault="00A0606F">
      <w:pPr>
        <w:pStyle w:val="52"/>
        <w:shd w:val="clear" w:color="auto" w:fill="auto"/>
        <w:spacing w:line="320" w:lineRule="exact"/>
        <w:jc w:val="left"/>
      </w:pPr>
    </w:p>
    <w:p w14:paraId="43ADB9C9" w14:textId="77777777" w:rsidR="00F419ED" w:rsidRPr="00633919" w:rsidRDefault="006427A6">
      <w:pPr>
        <w:pStyle w:val="52"/>
        <w:shd w:val="clear" w:color="auto" w:fill="auto"/>
        <w:spacing w:line="320" w:lineRule="exact"/>
        <w:jc w:val="left"/>
      </w:pPr>
      <w:r w:rsidRPr="00633919">
        <w:t>СОДЕРЖАНИЕ</w:t>
      </w:r>
    </w:p>
    <w:p w14:paraId="7ABD1ECB" w14:textId="77777777" w:rsidR="007153D9" w:rsidRDefault="006427A6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633919">
        <w:fldChar w:fldCharType="begin"/>
      </w:r>
      <w:r w:rsidRPr="00633919">
        <w:instrText xml:space="preserve"> TOC \o "1-5" \h \z </w:instrText>
      </w:r>
      <w:r w:rsidRPr="00633919">
        <w:fldChar w:fldCharType="separate"/>
      </w:r>
      <w:hyperlink w:anchor="_Toc56696462" w:history="1">
        <w:r w:rsidR="007153D9" w:rsidRPr="00237C8F">
          <w:rPr>
            <w:rStyle w:val="a3"/>
            <w:noProof/>
          </w:rPr>
          <w:t>АННОТАЦИЯ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2</w:t>
        </w:r>
        <w:r w:rsidR="007153D9">
          <w:rPr>
            <w:noProof/>
            <w:webHidden/>
          </w:rPr>
          <w:fldChar w:fldCharType="end"/>
        </w:r>
      </w:hyperlink>
    </w:p>
    <w:p w14:paraId="44535C97" w14:textId="77777777" w:rsidR="007153D9" w:rsidRDefault="000337F3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3" w:history="1">
        <w:r w:rsidR="007153D9" w:rsidRPr="00237C8F">
          <w:rPr>
            <w:rStyle w:val="a3"/>
            <w:noProof/>
          </w:rPr>
          <w:t>ТЕРМИНЫ И ОПРЕДЕЛЕНИЯ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3</w:t>
        </w:r>
        <w:r w:rsidR="007153D9">
          <w:rPr>
            <w:noProof/>
            <w:webHidden/>
          </w:rPr>
          <w:fldChar w:fldCharType="end"/>
        </w:r>
      </w:hyperlink>
    </w:p>
    <w:p w14:paraId="4D13D6A9" w14:textId="77777777" w:rsidR="007153D9" w:rsidRDefault="000337F3">
      <w:pPr>
        <w:pStyle w:val="26"/>
        <w:tabs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4" w:history="1">
        <w:r w:rsidR="007153D9" w:rsidRPr="00237C8F">
          <w:rPr>
            <w:rStyle w:val="a3"/>
            <w:noProof/>
          </w:rPr>
          <w:t>ПЕРЕЧЕНЬ СОКРАЩЕНИЙ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4</w:t>
        </w:r>
        <w:r w:rsidR="007153D9">
          <w:rPr>
            <w:noProof/>
            <w:webHidden/>
          </w:rPr>
          <w:fldChar w:fldCharType="end"/>
        </w:r>
      </w:hyperlink>
    </w:p>
    <w:p w14:paraId="0D1EE804" w14:textId="77777777" w:rsidR="007153D9" w:rsidRDefault="000337F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5" w:history="1">
        <w:r w:rsidR="007153D9" w:rsidRPr="00237C8F">
          <w:rPr>
            <w:rStyle w:val="a3"/>
            <w:noProof/>
          </w:rPr>
          <w:t>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жизненного цикла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5B79407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6" w:history="1">
        <w:r w:rsidR="007153D9" w:rsidRPr="00237C8F">
          <w:rPr>
            <w:rStyle w:val="a3"/>
            <w:noProof/>
          </w:rPr>
          <w:t>1.1.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1EB6C1B0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7" w:history="1">
        <w:r w:rsidR="007153D9" w:rsidRPr="00237C8F">
          <w:rPr>
            <w:rStyle w:val="a3"/>
            <w:noProof/>
          </w:rPr>
          <w:t>1.2.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внедрения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64313B33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8" w:history="1">
        <w:r w:rsidR="007153D9" w:rsidRPr="00237C8F">
          <w:rPr>
            <w:rStyle w:val="a3"/>
            <w:noProof/>
          </w:rPr>
          <w:t>1.2.1.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Основной процесс внедрения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FB9118E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69" w:history="1">
        <w:r w:rsidR="007153D9" w:rsidRPr="00237C8F">
          <w:rPr>
            <w:rStyle w:val="a3"/>
            <w:noProof/>
          </w:rPr>
          <w:t>1.2.2.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анализа требований к программным средствам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_Toc56696469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09E3625C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0" w:history="1">
        <w:r w:rsidR="007153D9" w:rsidRPr="00237C8F">
          <w:rPr>
            <w:rStyle w:val="a3"/>
            <w:noProof/>
          </w:rPr>
          <w:t>1.2.3.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проектирования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73411ADE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1" w:history="1">
        <w:r w:rsidR="007153D9" w:rsidRPr="00237C8F">
          <w:rPr>
            <w:rStyle w:val="a3"/>
            <w:noProof/>
          </w:rPr>
          <w:t>1.2.4.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конструирования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23B0A060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2" w:history="1">
        <w:r w:rsidR="007153D9" w:rsidRPr="00237C8F">
          <w:rPr>
            <w:rStyle w:val="a3"/>
            <w:noProof/>
          </w:rPr>
          <w:t>1.2.5.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комплексирования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5</w:t>
        </w:r>
        <w:r w:rsidR="007153D9">
          <w:rPr>
            <w:noProof/>
            <w:webHidden/>
          </w:rPr>
          <w:fldChar w:fldCharType="end"/>
        </w:r>
      </w:hyperlink>
    </w:p>
    <w:p w14:paraId="4A0541BD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3" w:history="1">
        <w:r w:rsidR="007153D9" w:rsidRPr="00237C8F">
          <w:rPr>
            <w:rStyle w:val="a3"/>
            <w:noProof/>
          </w:rPr>
          <w:t>1.2.6.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квалификационного тестирования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46B7D8B6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4" w:history="1">
        <w:r w:rsidR="007153D9" w:rsidRPr="00237C8F">
          <w:rPr>
            <w:rStyle w:val="a3"/>
            <w:noProof/>
          </w:rPr>
          <w:t>1.3.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Процессы поддержки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16018AEC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5" w:history="1">
        <w:r w:rsidR="007153D9" w:rsidRPr="00237C8F">
          <w:rPr>
            <w:rStyle w:val="a3"/>
            <w:noProof/>
          </w:rPr>
          <w:t>1.3.1.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документацией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543B3A2D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6" w:history="1">
        <w:r w:rsidR="007153D9" w:rsidRPr="00237C8F">
          <w:rPr>
            <w:rStyle w:val="a3"/>
            <w:noProof/>
          </w:rPr>
          <w:t>1.3.2.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управления конфигурацией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33C442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7" w:history="1">
        <w:r w:rsidR="007153D9" w:rsidRPr="00237C8F">
          <w:rPr>
            <w:rStyle w:val="a3"/>
            <w:noProof/>
          </w:rPr>
          <w:t>1.3.3.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обеспечения гарантии качества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6</w:t>
        </w:r>
        <w:r w:rsidR="007153D9">
          <w:rPr>
            <w:noProof/>
            <w:webHidden/>
          </w:rPr>
          <w:fldChar w:fldCharType="end"/>
        </w:r>
      </w:hyperlink>
    </w:p>
    <w:p w14:paraId="7FFD181A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8" w:history="1">
        <w:r w:rsidR="007153D9" w:rsidRPr="00237C8F">
          <w:rPr>
            <w:rStyle w:val="a3"/>
            <w:noProof/>
          </w:rPr>
          <w:t>1.3.4.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верификации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2B928EAA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79" w:history="1">
        <w:r w:rsidR="007153D9" w:rsidRPr="00237C8F">
          <w:rPr>
            <w:rStyle w:val="a3"/>
            <w:noProof/>
          </w:rPr>
          <w:t>1.3.5.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валидации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_Toc56696479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3077D4EB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0" w:history="1">
        <w:r w:rsidR="007153D9" w:rsidRPr="00237C8F">
          <w:rPr>
            <w:rStyle w:val="a3"/>
            <w:noProof/>
          </w:rPr>
          <w:t>1.3.6.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ревизии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003007F4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1" w:history="1">
        <w:r w:rsidR="007153D9" w:rsidRPr="00237C8F">
          <w:rPr>
            <w:rStyle w:val="a3"/>
            <w:noProof/>
          </w:rPr>
          <w:t>1.3.7.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аудита программных средств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_Toc56696481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4DADC12E" w14:textId="77777777" w:rsidR="007153D9" w:rsidRDefault="000337F3">
      <w:pPr>
        <w:pStyle w:val="35"/>
        <w:tabs>
          <w:tab w:val="left" w:pos="8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2" w:history="1">
        <w:r w:rsidR="007153D9" w:rsidRPr="00237C8F">
          <w:rPr>
            <w:rStyle w:val="a3"/>
            <w:noProof/>
          </w:rPr>
          <w:t>1.3.8.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Процесс решения проблем в программных средствах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_Toc56696482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7</w:t>
        </w:r>
        <w:r w:rsidR="007153D9">
          <w:rPr>
            <w:noProof/>
            <w:webHidden/>
          </w:rPr>
          <w:fldChar w:fldCharType="end"/>
        </w:r>
      </w:hyperlink>
    </w:p>
    <w:p w14:paraId="1DD8DBA1" w14:textId="77777777" w:rsidR="007153D9" w:rsidRDefault="000337F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3" w:history="1">
        <w:r w:rsidR="007153D9" w:rsidRPr="00237C8F">
          <w:rPr>
            <w:rStyle w:val="a3"/>
            <w:noProof/>
          </w:rPr>
          <w:t>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Порядок технической поддержки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_Toc56696483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36E7027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4" w:history="1">
        <w:r w:rsidR="007153D9" w:rsidRPr="00237C8F">
          <w:rPr>
            <w:rStyle w:val="a3"/>
            <w:noProof/>
          </w:rPr>
          <w:t>2.1.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Общие сведения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_Toc56696484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5ED158A4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5" w:history="1">
        <w:r w:rsidR="007153D9" w:rsidRPr="00237C8F">
          <w:rPr>
            <w:rStyle w:val="a3"/>
            <w:noProof/>
          </w:rPr>
          <w:t>2.2.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первого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_Toc56696485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0426891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6" w:history="1">
        <w:r w:rsidR="007153D9" w:rsidRPr="00237C8F">
          <w:rPr>
            <w:rStyle w:val="a3"/>
            <w:noProof/>
          </w:rPr>
          <w:t>2.3.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второго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_Toc56696486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2EB2461D" w14:textId="77777777" w:rsidR="007153D9" w:rsidRDefault="000337F3">
      <w:pPr>
        <w:pStyle w:val="26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7" w:history="1">
        <w:r w:rsidR="007153D9" w:rsidRPr="00237C8F">
          <w:rPr>
            <w:rStyle w:val="a3"/>
            <w:noProof/>
          </w:rPr>
          <w:t>2.4.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Техническая поддержка третьего уровня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_Toc56696487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8</w:t>
        </w:r>
        <w:r w:rsidR="007153D9">
          <w:rPr>
            <w:noProof/>
            <w:webHidden/>
          </w:rPr>
          <w:fldChar w:fldCharType="end"/>
        </w:r>
      </w:hyperlink>
    </w:p>
    <w:p w14:paraId="08388C4C" w14:textId="77777777" w:rsidR="007153D9" w:rsidRDefault="000337F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8" w:history="1">
        <w:r w:rsidR="007153D9" w:rsidRPr="00237C8F">
          <w:rPr>
            <w:rStyle w:val="a3"/>
            <w:noProof/>
          </w:rPr>
          <w:t>3.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Устранение неисправностей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_Toc56696488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7C6AF734" w14:textId="77777777" w:rsidR="007153D9" w:rsidRDefault="000337F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89" w:history="1">
        <w:r w:rsidR="007153D9" w:rsidRPr="00237C8F">
          <w:rPr>
            <w:rStyle w:val="a3"/>
            <w:noProof/>
          </w:rPr>
          <w:t>4.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Совершенствование программного обеспечения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_Toc56696489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9</w:t>
        </w:r>
        <w:r w:rsidR="007153D9">
          <w:rPr>
            <w:noProof/>
            <w:webHidden/>
          </w:rPr>
          <w:fldChar w:fldCharType="end"/>
        </w:r>
      </w:hyperlink>
    </w:p>
    <w:p w14:paraId="2E9A7D8D" w14:textId="77777777" w:rsidR="007153D9" w:rsidRDefault="000337F3">
      <w:pPr>
        <w:pStyle w:val="12"/>
        <w:tabs>
          <w:tab w:val="left" w:pos="600"/>
          <w:tab w:val="right" w:leader="dot" w:pos="99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6696490" w:history="1">
        <w:r w:rsidR="007153D9" w:rsidRPr="00237C8F">
          <w:rPr>
            <w:rStyle w:val="a3"/>
            <w:noProof/>
          </w:rPr>
          <w:t>5.</w:t>
        </w:r>
        <w:r w:rsidR="007153D9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7153D9" w:rsidRPr="00237C8F">
          <w:rPr>
            <w:rStyle w:val="a3"/>
            <w:noProof/>
          </w:rPr>
          <w:t>Требования к персоналу</w:t>
        </w:r>
        <w:r w:rsidR="007153D9">
          <w:rPr>
            <w:noProof/>
            <w:webHidden/>
          </w:rPr>
          <w:tab/>
        </w:r>
        <w:r w:rsidR="007153D9">
          <w:rPr>
            <w:noProof/>
            <w:webHidden/>
          </w:rPr>
          <w:fldChar w:fldCharType="begin"/>
        </w:r>
        <w:r w:rsidR="007153D9">
          <w:rPr>
            <w:noProof/>
            <w:webHidden/>
          </w:rPr>
          <w:instrText xml:space="preserve"> PAGEREF _Toc56696490 \h </w:instrText>
        </w:r>
        <w:r w:rsidR="007153D9">
          <w:rPr>
            <w:noProof/>
            <w:webHidden/>
          </w:rPr>
        </w:r>
        <w:r w:rsidR="007153D9">
          <w:rPr>
            <w:noProof/>
            <w:webHidden/>
          </w:rPr>
          <w:fldChar w:fldCharType="separate"/>
        </w:r>
        <w:r w:rsidR="007153D9">
          <w:rPr>
            <w:noProof/>
            <w:webHidden/>
          </w:rPr>
          <w:t>10</w:t>
        </w:r>
        <w:r w:rsidR="007153D9">
          <w:rPr>
            <w:noProof/>
            <w:webHidden/>
          </w:rPr>
          <w:fldChar w:fldCharType="end"/>
        </w:r>
      </w:hyperlink>
    </w:p>
    <w:p w14:paraId="77CF6735" w14:textId="77777777" w:rsidR="00C23976" w:rsidRDefault="006427A6" w:rsidP="007153D9">
      <w:pPr>
        <w:pStyle w:val="12"/>
        <w:shd w:val="clear" w:color="auto" w:fill="auto"/>
        <w:tabs>
          <w:tab w:val="left" w:pos="691"/>
          <w:tab w:val="right" w:leader="dot" w:pos="9920"/>
        </w:tabs>
        <w:jc w:val="left"/>
      </w:pPr>
      <w:r w:rsidRPr="00633919">
        <w:fldChar w:fldCharType="end"/>
      </w:r>
    </w:p>
    <w:p w14:paraId="6AB7460D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0" w:name="_Toc56696462"/>
      <w:r w:rsidRPr="00633919">
        <w:rPr>
          <w:rFonts w:ascii="Times New Roman" w:hAnsi="Times New Roman" w:cs="Times New Roman"/>
        </w:rPr>
        <w:lastRenderedPageBreak/>
        <w:t>АННОТАЦИЯ</w:t>
      </w:r>
      <w:bookmarkEnd w:id="0"/>
    </w:p>
    <w:p w14:paraId="14074CD9" w14:textId="77777777" w:rsidR="00F419ED" w:rsidRPr="00633919" w:rsidRDefault="006427A6" w:rsidP="00A10B3B">
      <w:pPr>
        <w:pStyle w:val="22"/>
        <w:shd w:val="clear" w:color="auto" w:fill="auto"/>
        <w:spacing w:line="240" w:lineRule="auto"/>
        <w:ind w:firstLine="0"/>
        <w:jc w:val="left"/>
      </w:pPr>
      <w:r w:rsidRPr="00633919">
        <w:t>Данный документ содержит:</w:t>
      </w:r>
    </w:p>
    <w:p w14:paraId="771BD86D" w14:textId="02A62F10" w:rsidR="005636AC" w:rsidRPr="00924431" w:rsidRDefault="00BA344E" w:rsidP="00924431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описание процессов, обеспечивающих поддержание жизненного цикла </w:t>
      </w:r>
      <w:r w:rsidR="00C16D1D">
        <w:t>программ</w:t>
      </w:r>
      <w:r w:rsidR="00C16D1D">
        <w:softHyphen/>
        <w:t xml:space="preserve">ного обеспечения </w:t>
      </w:r>
      <w:r w:rsidR="00487E29">
        <w:t>«</w:t>
      </w:r>
      <w:r w:rsidR="00C027B9" w:rsidRPr="00C027B9">
        <w:t>Модуль IT-Financ</w:t>
      </w:r>
      <w:r w:rsidR="00300A89">
        <w:rPr>
          <w:lang w:val="en-US"/>
        </w:rPr>
        <w:t>e</w:t>
      </w:r>
      <w:r w:rsidR="00F16B72">
        <w:t xml:space="preserve"> </w:t>
      </w:r>
      <w:r w:rsidR="00300A89" w:rsidRPr="00300A89">
        <w:t>«Электронный документооборот»</w:t>
      </w:r>
      <w:r w:rsidR="00300A89">
        <w:t xml:space="preserve"> </w:t>
      </w:r>
      <w:r w:rsidR="00924431">
        <w:t>(далее по тексту – программное обеспечение/ПО);</w:t>
      </w:r>
    </w:p>
    <w:p w14:paraId="024AC543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устранение неисправностей, выявленных в ходе эксплуатации программного обес</w:t>
      </w:r>
      <w:r w:rsidR="006427A6" w:rsidRPr="00633919">
        <w:softHyphen/>
        <w:t>печения;</w:t>
      </w:r>
    </w:p>
    <w:p w14:paraId="097E51F7" w14:textId="77777777" w:rsidR="00F419ED" w:rsidRPr="00633919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>совершенствование программного обеспечения;</w:t>
      </w:r>
    </w:p>
    <w:p w14:paraId="4E1B342B" w14:textId="77777777" w:rsidR="00BA344E" w:rsidRDefault="00BA344E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</w:pPr>
      <w:r>
        <w:t xml:space="preserve">- </w:t>
      </w:r>
      <w:r w:rsidR="006427A6" w:rsidRPr="00633919">
        <w:t xml:space="preserve">информацию о персонале, необходимом для обеспечения такой поддержки. </w:t>
      </w:r>
    </w:p>
    <w:p w14:paraId="04AD3260" w14:textId="5501978A" w:rsidR="00F419ED" w:rsidRPr="00633919" w:rsidRDefault="006427A6" w:rsidP="00A10B3B">
      <w:pPr>
        <w:pStyle w:val="22"/>
        <w:shd w:val="clear" w:color="auto" w:fill="auto"/>
        <w:tabs>
          <w:tab w:val="left" w:pos="1480"/>
        </w:tabs>
        <w:spacing w:line="240" w:lineRule="auto"/>
        <w:ind w:firstLine="0"/>
        <w:jc w:val="left"/>
        <w:sectPr w:rsidR="00F419ED" w:rsidRPr="00633919" w:rsidSect="00300A89">
          <w:headerReference w:type="even" r:id="rId8"/>
          <w:footerReference w:type="default" r:id="rId9"/>
          <w:pgSz w:w="12320" w:h="16838"/>
          <w:pgMar w:top="993" w:right="1041" w:bottom="1430" w:left="1329" w:header="0" w:footer="3" w:gutter="0"/>
          <w:cols w:space="720"/>
          <w:noEndnote/>
          <w:docGrid w:linePitch="360"/>
        </w:sectPr>
      </w:pPr>
      <w:r w:rsidRPr="00633919">
        <w:t>Данный документ пред</w:t>
      </w:r>
      <w:r w:rsidR="00C16D1D">
        <w:t>назначен для администраторов программного обеспечения.</w:t>
      </w:r>
    </w:p>
    <w:p w14:paraId="0372527D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53D32F12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1" w:name="bookmark1"/>
      <w:bookmarkStart w:id="2" w:name="_Toc56696463"/>
      <w:r w:rsidRPr="00633919">
        <w:rPr>
          <w:rFonts w:ascii="Times New Roman" w:hAnsi="Times New Roman" w:cs="Times New Roman"/>
        </w:rPr>
        <w:t>ТЕРМИНЫ И ОПРЕДЕЛЕНИЯ</w:t>
      </w:r>
      <w:bookmarkEnd w:id="1"/>
      <w:bookmarkEnd w:id="2"/>
    </w:p>
    <w:p w14:paraId="67C19F14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термины: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5880"/>
      </w:tblGrid>
      <w:tr w:rsidR="00F419ED" w:rsidRPr="00633919" w14:paraId="7D3ADFAE" w14:textId="77777777">
        <w:trPr>
          <w:trHeight w:val="413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9E6E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Термин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AA578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4C4F47F8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166A" w14:textId="77777777" w:rsidR="00F419ED" w:rsidRPr="00633919" w:rsidRDefault="000C3EE5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Базовая линия (</w:t>
            </w:r>
            <w:r>
              <w:rPr>
                <w:rStyle w:val="25"/>
                <w:lang w:val="en-US"/>
              </w:rPr>
              <w:t>basel</w:t>
            </w:r>
            <w:r w:rsidR="006B5DE3" w:rsidRPr="00633919">
              <w:rPr>
                <w:rStyle w:val="25"/>
                <w:lang w:val="en-US"/>
              </w:rPr>
              <w:t>ine</w:t>
            </w:r>
            <w:r w:rsidR="006427A6"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B241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Спецификация или продукт, которые были офици</w:t>
            </w:r>
            <w:r w:rsidRPr="00633919">
              <w:rPr>
                <w:rStyle w:val="25"/>
              </w:rPr>
              <w:softHyphen/>
              <w:t>ально рассмотрены и согласованы с тем, чтобы впо</w:t>
            </w:r>
            <w:r w:rsidRPr="00633919">
              <w:rPr>
                <w:rStyle w:val="25"/>
              </w:rPr>
              <w:softHyphen/>
              <w:t>следствии служить основой для дальнейшего разви</w:t>
            </w:r>
            <w:r w:rsidRPr="00633919">
              <w:rPr>
                <w:rStyle w:val="25"/>
              </w:rPr>
              <w:softHyphen/>
              <w:t>тия, и которые могут быть изменены только посред</w:t>
            </w:r>
            <w:r w:rsidRPr="00633919">
              <w:rPr>
                <w:rStyle w:val="25"/>
              </w:rPr>
              <w:softHyphen/>
              <w:t>ством официальных и контролируемых процедур из</w:t>
            </w:r>
            <w:r w:rsidRPr="00633919">
              <w:rPr>
                <w:rStyle w:val="25"/>
              </w:rPr>
              <w:softHyphen/>
              <w:t>менения</w:t>
            </w:r>
          </w:p>
        </w:tc>
      </w:tr>
      <w:tr w:rsidR="00F419ED" w:rsidRPr="00633919" w14:paraId="1CF4384A" w14:textId="77777777">
        <w:trPr>
          <w:trHeight w:val="1234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E5B7" w14:textId="77777777" w:rsidR="00F419ED" w:rsidRPr="00633919" w:rsidRDefault="006427A6" w:rsidP="006B5DE3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Жизненный цикл (</w:t>
            </w:r>
            <w:r w:rsidR="006B5DE3" w:rsidRPr="00633919">
              <w:t>life cycle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E1512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Развитие системы, продукта, услуги, проекта или дру</w:t>
            </w:r>
            <w:r w:rsidRPr="00633919">
              <w:rPr>
                <w:rStyle w:val="25"/>
              </w:rPr>
              <w:softHyphen/>
              <w:t>гих изготовленных человеком объектов, начиная со стадии разработки концепции и заканчивая прекраще</w:t>
            </w:r>
            <w:r w:rsidRPr="00633919">
              <w:rPr>
                <w:rStyle w:val="25"/>
              </w:rPr>
              <w:softHyphen/>
              <w:t>нием применения</w:t>
            </w:r>
          </w:p>
        </w:tc>
      </w:tr>
      <w:tr w:rsidR="00F419ED" w:rsidRPr="00633919" w14:paraId="5ADC7FD3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3BE8" w14:textId="77777777" w:rsidR="00F419ED" w:rsidRPr="00633919" w:rsidRDefault="006427A6">
            <w:pPr>
              <w:pStyle w:val="22"/>
              <w:shd w:val="clear" w:color="auto" w:fill="auto"/>
              <w:spacing w:line="278" w:lineRule="exact"/>
              <w:ind w:firstLine="0"/>
              <w:jc w:val="left"/>
              <w:rPr>
                <w:lang w:val="en-US"/>
              </w:rPr>
            </w:pPr>
            <w:r w:rsidRPr="00633919">
              <w:rPr>
                <w:rStyle w:val="25"/>
              </w:rPr>
              <w:t>Квалификационное тестирование (</w:t>
            </w:r>
            <w:r w:rsidR="006B5DE3" w:rsidRPr="00633919">
              <w:t>(qualification testing</w:t>
            </w:r>
            <w:r w:rsidR="006B5DE3" w:rsidRPr="00633919">
              <w:rPr>
                <w:lang w:val="en-US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728FE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Тестирование, проводимое разработчиком и санкцио</w:t>
            </w:r>
            <w:r w:rsidRPr="00633919">
              <w:rPr>
                <w:rStyle w:val="25"/>
              </w:rPr>
              <w:softHyphen/>
              <w:t>нированное приобретающей стороной (при необходи</w:t>
            </w:r>
            <w:r w:rsidRPr="00633919">
              <w:rPr>
                <w:rStyle w:val="25"/>
              </w:rPr>
              <w:softHyphen/>
              <w:t>мости) с целью демонстрации того, что программный продукт удовлетворяет спецификациям и готов для применения в заданном окружении или интеграции с системой, для которой он предназначен</w:t>
            </w:r>
          </w:p>
        </w:tc>
      </w:tr>
      <w:tr w:rsidR="00F419ED" w:rsidRPr="00633919" w14:paraId="1B167346" w14:textId="77777777">
        <w:trPr>
          <w:trHeight w:val="1786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09C8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Комплексирование (</w:t>
            </w:r>
            <w:r w:rsidR="006B5DE3" w:rsidRPr="00633919">
              <w:t>integration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240A2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Объединение системных элементов (включая состав</w:t>
            </w:r>
            <w:r w:rsidRPr="00633919">
              <w:rPr>
                <w:rStyle w:val="25"/>
              </w:rPr>
              <w:softHyphen/>
              <w:t>ные части технических и программных средств, руч</w:t>
            </w:r>
            <w:r w:rsidRPr="00633919">
              <w:rPr>
                <w:rStyle w:val="25"/>
              </w:rPr>
              <w:softHyphen/>
              <w:t>ные операции и другие системы, при необходимости) для производства полной системы, которая будет удо</w:t>
            </w:r>
            <w:r w:rsidRPr="00633919">
              <w:rPr>
                <w:rStyle w:val="25"/>
              </w:rPr>
              <w:softHyphen/>
              <w:t>влетворять системному проекту и ожиданиям заказ</w:t>
            </w:r>
            <w:r w:rsidRPr="00633919">
              <w:rPr>
                <w:rStyle w:val="25"/>
              </w:rPr>
              <w:softHyphen/>
              <w:t>чика, выраженным в системных требованиях</w:t>
            </w:r>
          </w:p>
        </w:tc>
      </w:tr>
      <w:tr w:rsidR="00F419ED" w:rsidRPr="00633919" w14:paraId="773E833B" w14:textId="77777777">
        <w:trPr>
          <w:trHeight w:val="97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117FA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Конструирование (</w:t>
            </w:r>
            <w:r w:rsidR="006B5DE3" w:rsidRPr="00633919">
              <w:t>constraction</w:t>
            </w:r>
            <w:r w:rsidRPr="00633919">
              <w:rPr>
                <w:rStyle w:val="25"/>
              </w:rPr>
              <w:t>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11999B" w14:textId="77777777" w:rsidR="00F419ED" w:rsidRPr="00633919" w:rsidRDefault="006427A6">
            <w:pPr>
              <w:pStyle w:val="22"/>
              <w:shd w:val="clear" w:color="auto" w:fill="auto"/>
              <w:spacing w:line="274" w:lineRule="exact"/>
              <w:ind w:firstLine="0"/>
              <w:jc w:val="left"/>
            </w:pPr>
            <w:r w:rsidRPr="00633919">
              <w:rPr>
                <w:rStyle w:val="25"/>
              </w:rPr>
              <w:t>Создание исполняемых программных блоков, которые должным образом отражают проектирование про</w:t>
            </w:r>
            <w:r w:rsidRPr="00633919">
              <w:rPr>
                <w:rStyle w:val="25"/>
              </w:rPr>
              <w:softHyphen/>
              <w:t>граммных средств</w:t>
            </w:r>
          </w:p>
        </w:tc>
      </w:tr>
    </w:tbl>
    <w:p w14:paraId="343D69EB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320" w:h="16838"/>
          <w:pgMar w:top="676" w:right="1056" w:bottom="676" w:left="1358" w:header="0" w:footer="3" w:gutter="0"/>
          <w:cols w:space="720"/>
          <w:noEndnote/>
          <w:titlePg/>
          <w:docGrid w:linePitch="360"/>
        </w:sectPr>
      </w:pPr>
    </w:p>
    <w:p w14:paraId="33151D09" w14:textId="77777777" w:rsidR="00F419ED" w:rsidRPr="00633919" w:rsidRDefault="006427A6">
      <w:pPr>
        <w:pStyle w:val="24"/>
        <w:keepNext/>
        <w:keepLines/>
        <w:shd w:val="clear" w:color="auto" w:fill="auto"/>
        <w:spacing w:line="260" w:lineRule="exact"/>
        <w:ind w:firstLine="0"/>
        <w:jc w:val="left"/>
        <w:rPr>
          <w:rFonts w:ascii="Times New Roman" w:hAnsi="Times New Roman" w:cs="Times New Roman"/>
        </w:rPr>
      </w:pPr>
      <w:bookmarkStart w:id="3" w:name="_Toc56696464"/>
      <w:r w:rsidRPr="00633919">
        <w:rPr>
          <w:rFonts w:ascii="Times New Roman" w:hAnsi="Times New Roman" w:cs="Times New Roman"/>
        </w:rPr>
        <w:lastRenderedPageBreak/>
        <w:t>ПЕРЕЧЕНЬ СОКРАЩЕНИЙ</w:t>
      </w:r>
      <w:bookmarkEnd w:id="3"/>
    </w:p>
    <w:p w14:paraId="4C07B2BE" w14:textId="77777777" w:rsidR="00F419ED" w:rsidRPr="00633919" w:rsidRDefault="006427A6">
      <w:pPr>
        <w:pStyle w:val="a9"/>
        <w:shd w:val="clear" w:color="auto" w:fill="auto"/>
        <w:spacing w:line="240" w:lineRule="exact"/>
      </w:pPr>
      <w:r w:rsidRPr="00633919">
        <w:t>В документе использованы следующие сокращения: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272"/>
      </w:tblGrid>
      <w:tr w:rsidR="00F419ED" w:rsidRPr="00633919" w14:paraId="1C1A9ECE" w14:textId="77777777">
        <w:trPr>
          <w:trHeight w:val="41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10002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Сокращение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A3686" w14:textId="77777777" w:rsidR="00F419ED" w:rsidRPr="00633919" w:rsidRDefault="006427A6">
            <w:pPr>
              <w:pStyle w:val="22"/>
              <w:shd w:val="clear" w:color="auto" w:fill="auto"/>
              <w:spacing w:line="220" w:lineRule="exact"/>
              <w:ind w:firstLine="0"/>
              <w:jc w:val="left"/>
            </w:pPr>
            <w:r w:rsidRPr="00633919">
              <w:rPr>
                <w:rStyle w:val="211pt"/>
              </w:rPr>
              <w:t>Определение</w:t>
            </w:r>
          </w:p>
        </w:tc>
      </w:tr>
      <w:tr w:rsidR="00F419ED" w:rsidRPr="00633919" w14:paraId="52D553AC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C6F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ОС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C2FFA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Операционная система</w:t>
            </w:r>
          </w:p>
        </w:tc>
      </w:tr>
      <w:tr w:rsidR="00F419ED" w:rsidRPr="00633919" w14:paraId="4976F6EC" w14:textId="77777777">
        <w:trPr>
          <w:trHeight w:val="40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D050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ПО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F7D4F" w14:textId="3C683D86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Программное обеспечение</w:t>
            </w:r>
            <w:r w:rsidR="000C52D0">
              <w:rPr>
                <w:rStyle w:val="25"/>
              </w:rPr>
              <w:t xml:space="preserve"> </w:t>
            </w:r>
            <w:r w:rsidR="00C027B9">
              <w:t>«</w:t>
            </w:r>
            <w:r w:rsidR="00C027B9" w:rsidRPr="00C027B9">
              <w:t>Модуль IT-Finance «Автокредит»</w:t>
            </w:r>
          </w:p>
        </w:tc>
      </w:tr>
      <w:tr w:rsidR="00F419ED" w:rsidRPr="00633919" w14:paraId="6279CDB1" w14:textId="77777777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B908D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СТП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562BE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Служба технической поддержки</w:t>
            </w:r>
          </w:p>
        </w:tc>
      </w:tr>
      <w:tr w:rsidR="00F419ED" w:rsidRPr="00633919" w14:paraId="3DC02FA4" w14:textId="77777777">
        <w:trPr>
          <w:trHeight w:val="4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D4E1C1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ТЗ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59CE2" w14:textId="77777777" w:rsidR="00F419ED" w:rsidRPr="00633919" w:rsidRDefault="006427A6">
            <w:pPr>
              <w:pStyle w:val="22"/>
              <w:shd w:val="clear" w:color="auto" w:fill="auto"/>
              <w:spacing w:line="240" w:lineRule="exact"/>
              <w:ind w:firstLine="0"/>
              <w:jc w:val="left"/>
            </w:pPr>
            <w:r w:rsidRPr="00633919">
              <w:rPr>
                <w:rStyle w:val="25"/>
              </w:rPr>
              <w:t>Техническое задание</w:t>
            </w:r>
          </w:p>
        </w:tc>
      </w:tr>
    </w:tbl>
    <w:p w14:paraId="10F0807F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  <w:sectPr w:rsidR="00F419ED" w:rsidRPr="00633919">
          <w:pgSz w:w="12320" w:h="16838"/>
          <w:pgMar w:top="1415" w:right="1046" w:bottom="1415" w:left="1329" w:header="0" w:footer="3" w:gutter="0"/>
          <w:cols w:space="720"/>
          <w:noEndnote/>
          <w:docGrid w:linePitch="360"/>
        </w:sectPr>
      </w:pPr>
    </w:p>
    <w:p w14:paraId="757E516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41"/>
        </w:tabs>
        <w:spacing w:line="300" w:lineRule="exact"/>
        <w:ind w:left="360" w:hanging="360"/>
        <w:jc w:val="left"/>
        <w:rPr>
          <w:rFonts w:ascii="Times New Roman" w:hAnsi="Times New Roman" w:cs="Times New Roman"/>
        </w:rPr>
      </w:pPr>
      <w:bookmarkStart w:id="4" w:name="_Toc56696465"/>
      <w:r w:rsidRPr="00633919">
        <w:rPr>
          <w:rFonts w:ascii="Times New Roman" w:hAnsi="Times New Roman" w:cs="Times New Roman"/>
        </w:rPr>
        <w:lastRenderedPageBreak/>
        <w:t>Процессы жизненного цикла программного обеспечения</w:t>
      </w:r>
      <w:bookmarkEnd w:id="4"/>
    </w:p>
    <w:p w14:paraId="0A064214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5" w:name="_Toc56696466"/>
      <w:r w:rsidRPr="00633919">
        <w:rPr>
          <w:rFonts w:ascii="Times New Roman" w:hAnsi="Times New Roman" w:cs="Times New Roman"/>
        </w:rPr>
        <w:t>Общие сведения</w:t>
      </w:r>
      <w:bookmarkEnd w:id="5"/>
    </w:p>
    <w:p w14:paraId="2D21A267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6" w:name="bookmark6"/>
      <w:bookmarkStart w:id="7" w:name="bookmark7"/>
      <w:bookmarkStart w:id="8" w:name="bookmark8"/>
      <w:r w:rsidRPr="00633919">
        <w:t xml:space="preserve">Жизненный цикл программных средств, входящих в состав </w:t>
      </w:r>
      <w:r w:rsidR="00993FC7">
        <w:t>ПО</w:t>
      </w:r>
      <w:r w:rsidRPr="00633919">
        <w:t>, обеспечи</w:t>
      </w:r>
      <w:r w:rsidRPr="00633919">
        <w:softHyphen/>
        <w:t>вается в соответствии с требованиями ГОСТ Р ИСО/МЭК 12207-2010. Основные процессы жизненного цикла программных средств в соответствии с указанным ГОСТ описаны в данном разделе.</w:t>
      </w:r>
      <w:bookmarkEnd w:id="6"/>
      <w:bookmarkEnd w:id="7"/>
      <w:bookmarkEnd w:id="8"/>
    </w:p>
    <w:p w14:paraId="7E60188A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67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9" w:name="_Toc56696467"/>
      <w:r w:rsidRPr="00633919">
        <w:rPr>
          <w:rFonts w:ascii="Times New Roman" w:hAnsi="Times New Roman" w:cs="Times New Roman"/>
        </w:rPr>
        <w:t>Процессы внедрения программных средств</w:t>
      </w:r>
      <w:bookmarkEnd w:id="9"/>
    </w:p>
    <w:p w14:paraId="479A5F24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0" w:name="_Toc56696468"/>
      <w:r w:rsidRPr="00633919">
        <w:rPr>
          <w:rFonts w:ascii="Times New Roman" w:hAnsi="Times New Roman" w:cs="Times New Roman"/>
        </w:rPr>
        <w:t>Основной процесс внедрения</w:t>
      </w:r>
      <w:bookmarkEnd w:id="10"/>
    </w:p>
    <w:p w14:paraId="0840CF68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r w:rsidRPr="00633919">
        <w:t>В результате успешного осуществления основного процесса внедрения (в ГОСТ Р ИСО/МЭК 12207-2010 используется термин «реализации») программных средств:</w:t>
      </w:r>
    </w:p>
    <w:p w14:paraId="39618EC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определяется стратегия внедрения;</w:t>
      </w:r>
    </w:p>
    <w:p w14:paraId="6EAEC1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определяются ограничения по технологии реализации проекта;</w:t>
      </w:r>
    </w:p>
    <w:p w14:paraId="414A01B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изготавливается программная составная часть;</w:t>
      </w:r>
    </w:p>
    <w:p w14:paraId="4F2F9AF9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8" w:lineRule="exact"/>
        <w:ind w:left="360" w:hanging="360"/>
        <w:jc w:val="left"/>
      </w:pPr>
      <w:r w:rsidRPr="00633919">
        <w:t>программная составная часть упаковывается и хранится в соответствии с соглаше</w:t>
      </w:r>
      <w:r w:rsidRPr="00633919">
        <w:softHyphen/>
        <w:t>нием о ее поставке.</w:t>
      </w:r>
    </w:p>
    <w:p w14:paraId="70591AB8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1" w:name="_Toc56696469"/>
      <w:r w:rsidRPr="00633919">
        <w:rPr>
          <w:rFonts w:ascii="Times New Roman" w:hAnsi="Times New Roman" w:cs="Times New Roman"/>
        </w:rPr>
        <w:t>Процесс анализа требований к программным средствам</w:t>
      </w:r>
      <w:bookmarkEnd w:id="11"/>
    </w:p>
    <w:p w14:paraId="25630400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12" w:name="bookmark12"/>
      <w:r w:rsidRPr="00633919">
        <w:t>В результате успешного осуществления процесса анализа требований к программным средствам:</w:t>
      </w:r>
      <w:bookmarkEnd w:id="12"/>
    </w:p>
    <w:p w14:paraId="629D30E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40" w:lineRule="exact"/>
        <w:ind w:left="360" w:hanging="360"/>
        <w:jc w:val="left"/>
      </w:pPr>
      <w:r w:rsidRPr="00633919">
        <w:t>определяются требования к программным элементам системы и их интерфейсам;</w:t>
      </w:r>
    </w:p>
    <w:p w14:paraId="436A74B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анализируются на корректность и тестируе</w:t>
      </w:r>
      <w:r w:rsidRPr="00633919">
        <w:softHyphen/>
        <w:t>мость;</w:t>
      </w:r>
    </w:p>
    <w:p w14:paraId="660BBBE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осознается воздействие требований к программным средствам на среду функцио</w:t>
      </w:r>
      <w:r w:rsidRPr="00633919">
        <w:softHyphen/>
        <w:t>нирования;</w:t>
      </w:r>
    </w:p>
    <w:p w14:paraId="6B33CA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требованиями к про</w:t>
      </w:r>
      <w:r w:rsidRPr="00633919">
        <w:softHyphen/>
        <w:t>граммным средствам и требованиями к системе;</w:t>
      </w:r>
    </w:p>
    <w:p w14:paraId="3CED9FC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определяются приоритеты реализации требований к программным средствам;</w:t>
      </w:r>
    </w:p>
    <w:p w14:paraId="031807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83" w:lineRule="exact"/>
        <w:ind w:left="360" w:hanging="360"/>
        <w:jc w:val="left"/>
      </w:pPr>
      <w:r w:rsidRPr="00633919">
        <w:t>требования к программным средствам принимаются и обновляются по мере необ</w:t>
      </w:r>
      <w:r w:rsidRPr="00633919">
        <w:softHyphen/>
        <w:t>ходимости;</w:t>
      </w:r>
    </w:p>
    <w:p w14:paraId="4BDA76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оцениваются изменения в требованиях к программным средствам по стоимости, графикам работ и техническим воздействиям;</w:t>
      </w:r>
    </w:p>
    <w:p w14:paraId="1700969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8" w:lineRule="exact"/>
        <w:ind w:left="360" w:hanging="360"/>
        <w:jc w:val="left"/>
      </w:pPr>
      <w:r w:rsidRPr="00633919">
        <w:t>требования к программным средствам воплощаются в виде базовых линий и дово</w:t>
      </w:r>
      <w:r w:rsidRPr="00633919">
        <w:softHyphen/>
        <w:t>дятся до сведения заинтересованных сторон.</w:t>
      </w:r>
    </w:p>
    <w:p w14:paraId="0C9F09E3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91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3" w:name="_Toc56696470"/>
      <w:r w:rsidRPr="00633919">
        <w:rPr>
          <w:rFonts w:ascii="Times New Roman" w:hAnsi="Times New Roman" w:cs="Times New Roman"/>
        </w:rPr>
        <w:t>Процессы проектирования программных средств</w:t>
      </w:r>
      <w:bookmarkEnd w:id="13"/>
    </w:p>
    <w:p w14:paraId="4C4AFED0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</w:pPr>
      <w:bookmarkStart w:id="14" w:name="bookmark14"/>
      <w:r w:rsidRPr="00633919">
        <w:t>В результате успешной реализации процесса проектирования архитектуры программ</w:t>
      </w:r>
      <w:r w:rsidRPr="00633919">
        <w:softHyphen/>
        <w:t>ных средств:</w:t>
      </w:r>
      <w:bookmarkEnd w:id="14"/>
    </w:p>
    <w:p w14:paraId="741E57F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74" w:lineRule="exact"/>
        <w:ind w:left="360" w:hanging="360"/>
        <w:jc w:val="left"/>
      </w:pPr>
      <w:r w:rsidRPr="00633919">
        <w:t>разрабатывается проект архитектуры программных средств и устанавливается ба</w:t>
      </w:r>
      <w:r w:rsidRPr="00633919">
        <w:softHyphen/>
        <w:t>зовая линия, описывающая программные составные части, которые будут реализо</w:t>
      </w:r>
      <w:r w:rsidRPr="00633919">
        <w:softHyphen/>
        <w:t>вывать требования к программным средствам;</w:t>
      </w:r>
    </w:p>
    <w:p w14:paraId="4B226A5D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69"/>
        </w:tabs>
        <w:spacing w:line="269" w:lineRule="exact"/>
        <w:ind w:left="360" w:hanging="360"/>
        <w:jc w:val="left"/>
        <w:rPr>
          <w:sz w:val="2"/>
          <w:szCs w:val="2"/>
        </w:rPr>
      </w:pPr>
      <w:r w:rsidRPr="00633919">
        <w:t>определяются внутренние и внешние интерфейсы каждой программной составной части;</w:t>
      </w:r>
    </w:p>
    <w:p w14:paraId="0257498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устанавливаются согласованность и прослеживаемость между требованиями к про</w:t>
      </w:r>
      <w:r w:rsidRPr="00633919">
        <w:softHyphen/>
        <w:t>граммным средствам и программным проектом.</w:t>
      </w:r>
    </w:p>
    <w:p w14:paraId="69AC8E6A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результате успешного осуществления процесса детального проектирования про</w:t>
      </w:r>
      <w:r w:rsidRPr="00633919">
        <w:softHyphen/>
        <w:t>граммных средств:</w:t>
      </w:r>
    </w:p>
    <w:p w14:paraId="1BE078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разрабатывается детальный проект каждого программного компонента, описываю</w:t>
      </w:r>
      <w:r w:rsidRPr="00633919">
        <w:softHyphen/>
        <w:t>щий создаваемые программные модули;</w:t>
      </w:r>
    </w:p>
    <w:p w14:paraId="0D7E070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40" w:lineRule="exact"/>
        <w:ind w:left="360" w:hanging="360"/>
        <w:jc w:val="left"/>
      </w:pPr>
      <w:r w:rsidRPr="00633919">
        <w:t>определяются внешние интерфейсы каждого программного модуля и</w:t>
      </w:r>
    </w:p>
    <w:p w14:paraId="36E1564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устанавливается совместимость и прослеживаемость между детальным проектиро</w:t>
      </w:r>
      <w:r w:rsidRPr="00633919">
        <w:softHyphen/>
        <w:t>ванием, требованиями и проектированием архитектуры.</w:t>
      </w:r>
    </w:p>
    <w:p w14:paraId="7DB8232E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5" w:name="_Toc56696471"/>
      <w:r w:rsidRPr="00633919">
        <w:rPr>
          <w:rFonts w:ascii="Times New Roman" w:hAnsi="Times New Roman" w:cs="Times New Roman"/>
        </w:rPr>
        <w:t>Процесс конструирования программных средств</w:t>
      </w:r>
      <w:bookmarkEnd w:id="15"/>
    </w:p>
    <w:p w14:paraId="1C2A94C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конструирования программных</w:t>
      </w:r>
    </w:p>
    <w:p w14:paraId="289B1DF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6" w:name="bookmark16"/>
      <w:r w:rsidRPr="00633919">
        <w:t>средств:</w:t>
      </w:r>
      <w:bookmarkEnd w:id="16"/>
    </w:p>
    <w:p w14:paraId="61D96DF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определяются критерии верификации для всех программных блоков относительно требований;</w:t>
      </w:r>
    </w:p>
    <w:p w14:paraId="6D5D53E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изготавливаются программные блоки, определенные проектом;</w:t>
      </w:r>
    </w:p>
    <w:p w14:paraId="3068D2A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устанавливается совместимость и прослеживаемость между программными бло</w:t>
      </w:r>
      <w:r w:rsidRPr="00633919">
        <w:softHyphen/>
        <w:t>ками, требованиями и проектом;</w:t>
      </w:r>
    </w:p>
    <w:p w14:paraId="406750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83" w:lineRule="exact"/>
        <w:ind w:left="360" w:hanging="360"/>
        <w:jc w:val="left"/>
      </w:pPr>
      <w:r w:rsidRPr="00633919">
        <w:t>завершается верификация программных блоков относительно требований и про</w:t>
      </w:r>
      <w:r w:rsidRPr="00633919">
        <w:softHyphen/>
        <w:t>екта.</w:t>
      </w:r>
    </w:p>
    <w:p w14:paraId="5689136C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7" w:name="_Toc56696472"/>
      <w:r w:rsidRPr="00633919">
        <w:rPr>
          <w:rFonts w:ascii="Times New Roman" w:hAnsi="Times New Roman" w:cs="Times New Roman"/>
        </w:rPr>
        <w:t>Процесс комплексирования программных средств</w:t>
      </w:r>
      <w:bookmarkEnd w:id="17"/>
    </w:p>
    <w:p w14:paraId="63BB01E8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комплексирования программных</w:t>
      </w:r>
    </w:p>
    <w:p w14:paraId="1844FBCC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18" w:name="bookmark18"/>
      <w:r w:rsidRPr="00633919">
        <w:t>средств:</w:t>
      </w:r>
      <w:bookmarkEnd w:id="18"/>
    </w:p>
    <w:p w14:paraId="297C84C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69" w:lineRule="exact"/>
        <w:ind w:left="360" w:hanging="360"/>
        <w:jc w:val="left"/>
      </w:pPr>
      <w:r w:rsidRPr="00633919">
        <w:t>разрабатывается стратегия комплексирования для программных блоков, согласо</w:t>
      </w:r>
      <w:r w:rsidRPr="00633919">
        <w:softHyphen/>
        <w:t xml:space="preserve">ванная с </w:t>
      </w:r>
      <w:r w:rsidRPr="00633919">
        <w:lastRenderedPageBreak/>
        <w:t>программным проектом и расположенными по приоритетам требованиями к программным средствам;</w:t>
      </w:r>
    </w:p>
    <w:p w14:paraId="28FE543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</w:pPr>
      <w:r w:rsidRPr="00633919">
        <w:t>разрабатываются критерии верификации для программных составных частей, ко</w:t>
      </w:r>
      <w:r w:rsidRPr="00633919">
        <w:softHyphen/>
        <w:t>торые гарантируют соответствие с требованиями к программным средствам, свя</w:t>
      </w:r>
      <w:r w:rsidRPr="00633919">
        <w:softHyphen/>
        <w:t>занными с этими составными частями;</w:t>
      </w:r>
    </w:p>
    <w:p w14:paraId="3FF22D0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 верифицируются с использованием определенных критериев;</w:t>
      </w:r>
    </w:p>
    <w:p w14:paraId="48B65E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программные составные части, определенные стратегией комплексирования, изго</w:t>
      </w:r>
      <w:r w:rsidRPr="00633919">
        <w:softHyphen/>
        <w:t>тавливаются;</w:t>
      </w:r>
    </w:p>
    <w:p w14:paraId="174D8ED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регистрируются результаты комплексного тестирования;</w:t>
      </w:r>
    </w:p>
    <w:p w14:paraId="156E7FA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устанавливаются согласованность и прослеживаемость между программным про</w:t>
      </w:r>
      <w:r w:rsidRPr="00633919">
        <w:softHyphen/>
        <w:t>ектом и программными составными частями;</w:t>
      </w:r>
    </w:p>
    <w:p w14:paraId="4B246C4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8" w:lineRule="exact"/>
        <w:ind w:left="360" w:hanging="360"/>
        <w:jc w:val="left"/>
      </w:pPr>
      <w:r w:rsidRPr="00633919">
        <w:t>разрабатывается и применяется стратегия регрессии для повторной верификации программных составных частей при возникновении изменений в программных блоках (в том числе в соответствующих требованиях, проекте и кодах).</w:t>
      </w:r>
    </w:p>
    <w:p w14:paraId="4F59EF1A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37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19" w:name="_Toc56696473"/>
      <w:r w:rsidRPr="00633919">
        <w:rPr>
          <w:rFonts w:ascii="Times New Roman" w:hAnsi="Times New Roman" w:cs="Times New Roman"/>
        </w:rPr>
        <w:t>Процесс квалификационного тестирования программных средств</w:t>
      </w:r>
      <w:bookmarkEnd w:id="19"/>
    </w:p>
    <w:p w14:paraId="48368B17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0" w:name="bookmark20"/>
      <w:r w:rsidRPr="00633919">
        <w:t>В результате успешного осуществления процесса квалификационного тестирования программных средств:</w:t>
      </w:r>
      <w:bookmarkEnd w:id="20"/>
    </w:p>
    <w:p w14:paraId="6F82D89B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14"/>
        </w:tabs>
        <w:spacing w:line="274" w:lineRule="exact"/>
        <w:ind w:left="360" w:hanging="360"/>
        <w:jc w:val="left"/>
        <w:rPr>
          <w:sz w:val="2"/>
          <w:szCs w:val="2"/>
        </w:rPr>
      </w:pPr>
      <w:r w:rsidRPr="00633919">
        <w:t>определяются критерии для комплектованных программных средств с целью де</w:t>
      </w:r>
      <w:r w:rsidRPr="00633919">
        <w:softHyphen/>
        <w:t>монстрации соответствия с требованиями к программным средствам;</w:t>
      </w:r>
      <w:r w:rsidR="00642115" w:rsidRPr="00633919">
        <w:rPr>
          <w:sz w:val="2"/>
          <w:szCs w:val="2"/>
        </w:rPr>
        <w:t xml:space="preserve"> </w:t>
      </w:r>
    </w:p>
    <w:p w14:paraId="09BC97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комплектованные программные средства верифицируются с использованием опре</w:t>
      </w:r>
      <w:r w:rsidRPr="00633919">
        <w:softHyphen/>
        <w:t>деленных критериев;</w:t>
      </w:r>
    </w:p>
    <w:p w14:paraId="23140BA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записываются результаты тестирования;</w:t>
      </w:r>
    </w:p>
    <w:p w14:paraId="530F37B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</w:t>
      </w:r>
      <w:r w:rsidRPr="00633919">
        <w:softHyphen/>
        <w:t>ных составных частях.</w:t>
      </w:r>
    </w:p>
    <w:p w14:paraId="09DA5176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29"/>
        </w:tabs>
        <w:spacing w:line="260" w:lineRule="exact"/>
        <w:ind w:left="360" w:hanging="360"/>
        <w:jc w:val="left"/>
        <w:rPr>
          <w:rFonts w:ascii="Times New Roman" w:hAnsi="Times New Roman" w:cs="Times New Roman"/>
        </w:rPr>
      </w:pPr>
      <w:bookmarkStart w:id="21" w:name="bookmark21"/>
      <w:bookmarkStart w:id="22" w:name="_Toc56696474"/>
      <w:r w:rsidRPr="00633919">
        <w:rPr>
          <w:rFonts w:ascii="Times New Roman" w:hAnsi="Times New Roman" w:cs="Times New Roman"/>
        </w:rPr>
        <w:t>Процессы поддержки программных средств</w:t>
      </w:r>
      <w:bookmarkEnd w:id="21"/>
      <w:bookmarkEnd w:id="22"/>
    </w:p>
    <w:p w14:paraId="1773E2C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3" w:name="_Toc56696475"/>
      <w:r w:rsidRPr="00633919">
        <w:rPr>
          <w:rFonts w:ascii="Times New Roman" w:hAnsi="Times New Roman" w:cs="Times New Roman"/>
        </w:rPr>
        <w:t>Процесс управления документацией программных средств</w:t>
      </w:r>
      <w:bookmarkEnd w:id="23"/>
    </w:p>
    <w:p w14:paraId="53CEB325" w14:textId="77777777" w:rsidR="00F419ED" w:rsidRPr="00633919" w:rsidRDefault="006427A6">
      <w:pPr>
        <w:pStyle w:val="22"/>
        <w:shd w:val="clear" w:color="auto" w:fill="auto"/>
        <w:spacing w:line="269" w:lineRule="exact"/>
        <w:ind w:firstLine="360"/>
        <w:jc w:val="left"/>
      </w:pPr>
      <w:bookmarkStart w:id="24" w:name="bookmark24"/>
      <w:r w:rsidRPr="00633919">
        <w:t>В результате успешного осуществления процесса управления документацией про</w:t>
      </w:r>
      <w:r w:rsidRPr="00633919">
        <w:softHyphen/>
        <w:t>граммных средств:</w:t>
      </w:r>
      <w:bookmarkEnd w:id="24"/>
    </w:p>
    <w:p w14:paraId="3BBB72A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разрабатывается стратегия идентификации документации, которая реализуется в течение жизненного цикла программного продукта или услуги;</w:t>
      </w:r>
    </w:p>
    <w:p w14:paraId="212A2CD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стандарты, которые применяются при разработке программной до</w:t>
      </w:r>
      <w:r w:rsidRPr="00633919">
        <w:softHyphen/>
        <w:t>кументации;</w:t>
      </w:r>
    </w:p>
    <w:p w14:paraId="6A06E21C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определяется документация, которая производится процессом или проектом;</w:t>
      </w:r>
    </w:p>
    <w:p w14:paraId="251D3A3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указываются, рассматриваются и утверждаются содержание и цели всей докумен</w:t>
      </w:r>
      <w:r w:rsidRPr="00633919">
        <w:softHyphen/>
        <w:t>тации;</w:t>
      </w:r>
    </w:p>
    <w:p w14:paraId="6D502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разрабатывается и делается доступной в соответствии с определен</w:t>
      </w:r>
      <w:r w:rsidRPr="00633919">
        <w:softHyphen/>
        <w:t>ными стандартами;</w:t>
      </w:r>
    </w:p>
    <w:p w14:paraId="38484AB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документация сопровождается в соответствии с определенными критериями.</w:t>
      </w:r>
    </w:p>
    <w:p w14:paraId="4866E87B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5" w:name="_Toc56696476"/>
      <w:r w:rsidRPr="00633919">
        <w:rPr>
          <w:rFonts w:ascii="Times New Roman" w:hAnsi="Times New Roman" w:cs="Times New Roman"/>
        </w:rPr>
        <w:t>Процесс управления конфигурацией программных средств</w:t>
      </w:r>
      <w:bookmarkEnd w:id="25"/>
    </w:p>
    <w:p w14:paraId="2EF191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26" w:name="bookmark26"/>
      <w:r w:rsidRPr="00633919">
        <w:t>В результате успешного осуществления процесса управления конфигурацией про</w:t>
      </w:r>
      <w:r w:rsidRPr="00633919">
        <w:softHyphen/>
        <w:t>граммных средств:</w:t>
      </w:r>
      <w:bookmarkEnd w:id="26"/>
    </w:p>
    <w:p w14:paraId="046D546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разрабатывается стратегия управления конфигурацией программных средств;</w:t>
      </w:r>
    </w:p>
    <w:p w14:paraId="714C287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составные части, порождаемые процессом или проектом, идентифицируются, определяются и вводятся в базовую линию;</w:t>
      </w:r>
    </w:p>
    <w:p w14:paraId="11B8714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контролируются модификации и выпуски этих составных частей;</w:t>
      </w:r>
    </w:p>
    <w:p w14:paraId="6BDDD4B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обеспечивается доступность модификаций и выпусков для заинтересованных сто</w:t>
      </w:r>
      <w:r w:rsidRPr="00633919">
        <w:softHyphen/>
        <w:t>рон;</w:t>
      </w:r>
    </w:p>
    <w:p w14:paraId="3835F48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регистрируется и сообщается статус составных частей и модификаций;</w:t>
      </w:r>
    </w:p>
    <w:p w14:paraId="08F2B1B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8" w:lineRule="exact"/>
        <w:ind w:left="360" w:hanging="360"/>
        <w:jc w:val="left"/>
      </w:pPr>
      <w:r w:rsidRPr="00633919">
        <w:t>гарантируются завершенность и согласованность составных частей;</w:t>
      </w:r>
    </w:p>
    <w:p w14:paraId="6197943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контролируются хранение, обработка и поставка составных частей.</w:t>
      </w:r>
    </w:p>
    <w:p w14:paraId="0F1CDAD2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27" w:name="_Toc56696477"/>
      <w:r w:rsidRPr="00633919">
        <w:rPr>
          <w:rFonts w:ascii="Times New Roman" w:hAnsi="Times New Roman" w:cs="Times New Roman"/>
        </w:rPr>
        <w:t>Процесс обеспечения гарантии качества программных средств</w:t>
      </w:r>
      <w:bookmarkEnd w:id="27"/>
    </w:p>
    <w:p w14:paraId="6103548C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гарантии качества программных</w:t>
      </w:r>
    </w:p>
    <w:p w14:paraId="57CF69C8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bookmarkStart w:id="28" w:name="bookmark28"/>
      <w:r w:rsidRPr="00633919">
        <w:t>средств:</w:t>
      </w:r>
      <w:bookmarkEnd w:id="28"/>
    </w:p>
    <w:p w14:paraId="4B19FF3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разрабатывается стратегия обеспечения гарантии качества;</w:t>
      </w:r>
    </w:p>
    <w:p w14:paraId="3F60A77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создается и поддерживается свидетельство гарантии качества;</w:t>
      </w:r>
    </w:p>
    <w:p w14:paraId="7A063D5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83" w:lineRule="exact"/>
        <w:ind w:left="360" w:hanging="360"/>
        <w:jc w:val="left"/>
      </w:pPr>
      <w:r w:rsidRPr="00633919">
        <w:t>идентифицируются и регистрируются проблемы и (или) несоответствия с требова</w:t>
      </w:r>
      <w:r w:rsidRPr="00633919">
        <w:softHyphen/>
        <w:t>ниями;</w:t>
      </w:r>
    </w:p>
    <w:p w14:paraId="5C6B8D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  <w:sectPr w:rsidR="00F419ED" w:rsidRPr="006339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r w:rsidRPr="00633919">
        <w:t>верифицируется соблюдение продукцией, процессами и действиями соответству</w:t>
      </w:r>
      <w:r w:rsidRPr="00633919">
        <w:softHyphen/>
        <w:t>ющих стандартов, процедур и требований.</w:t>
      </w:r>
    </w:p>
    <w:p w14:paraId="25321D7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0EA124D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29" w:name="bookmark29"/>
      <w:bookmarkStart w:id="30" w:name="_Toc56696478"/>
      <w:r w:rsidRPr="00633919">
        <w:rPr>
          <w:rFonts w:ascii="Times New Roman" w:hAnsi="Times New Roman" w:cs="Times New Roman"/>
        </w:rPr>
        <w:t>Процесс верификации программных средств</w:t>
      </w:r>
      <w:bookmarkEnd w:id="29"/>
      <w:bookmarkEnd w:id="30"/>
    </w:p>
    <w:p w14:paraId="570E1D72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верификации программных средств:</w:t>
      </w:r>
    </w:p>
    <w:p w14:paraId="538C8F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верификации;</w:t>
      </w:r>
    </w:p>
    <w:p w14:paraId="525ADFD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определяются критерии верификации всех необходимых программных рабочих продуктов;</w:t>
      </w:r>
    </w:p>
    <w:p w14:paraId="034A1D9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выполняются требуемые действия по верификации;</w:t>
      </w:r>
    </w:p>
    <w:p w14:paraId="4D5CEAB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определяются и регистрируются дефекты;</w:t>
      </w:r>
    </w:p>
    <w:p w14:paraId="00A53A5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результаты верификации становятся доступными заказчику и другим заинтересо</w:t>
      </w:r>
      <w:r w:rsidRPr="00633919">
        <w:softHyphen/>
        <w:t>ванным сторонам.</w:t>
      </w:r>
    </w:p>
    <w:p w14:paraId="5DBAD2A5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1" w:name="bookmark31"/>
      <w:bookmarkStart w:id="32" w:name="_Toc56696479"/>
      <w:r w:rsidRPr="00633919">
        <w:rPr>
          <w:rFonts w:ascii="Times New Roman" w:hAnsi="Times New Roman" w:cs="Times New Roman"/>
        </w:rPr>
        <w:t>Процесс валидации программных средств</w:t>
      </w:r>
      <w:bookmarkEnd w:id="31"/>
      <w:bookmarkEnd w:id="32"/>
    </w:p>
    <w:p w14:paraId="632FFE00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валидации программных средств:</w:t>
      </w:r>
    </w:p>
    <w:p w14:paraId="4330272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реализуется стратегия валидации;</w:t>
      </w:r>
    </w:p>
    <w:p w14:paraId="295C001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определяются критерии валидации для всей требуемой рабочей продукции;</w:t>
      </w:r>
    </w:p>
    <w:p w14:paraId="497CD0F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выполняются требуемые действия по валидации;</w:t>
      </w:r>
    </w:p>
    <w:p w14:paraId="546986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3" w:lineRule="exact"/>
        <w:ind w:left="360" w:hanging="360"/>
        <w:jc w:val="left"/>
      </w:pPr>
      <w:r w:rsidRPr="00633919">
        <w:t>идентифицируются и регистрируются проблемы;</w:t>
      </w:r>
    </w:p>
    <w:p w14:paraId="6F604062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обеспечиваются свидетельства того, что созданные рабочие программные про</w:t>
      </w:r>
      <w:r w:rsidRPr="00633919">
        <w:softHyphen/>
        <w:t>дукты пригодны для применения по назначению;</w:t>
      </w:r>
    </w:p>
    <w:p w14:paraId="5A92EF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результаты действий по валидации делаются доступными заказчику и другим за</w:t>
      </w:r>
      <w:r w:rsidRPr="00633919">
        <w:softHyphen/>
        <w:t>интересованным сторонам.</w:t>
      </w:r>
    </w:p>
    <w:p w14:paraId="52096361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3" w:name="bookmark33"/>
      <w:bookmarkStart w:id="34" w:name="_Toc56696480"/>
      <w:r w:rsidRPr="00633919">
        <w:rPr>
          <w:rFonts w:ascii="Times New Roman" w:hAnsi="Times New Roman" w:cs="Times New Roman"/>
        </w:rPr>
        <w:t>Процесс ревизии программных средств</w:t>
      </w:r>
      <w:bookmarkEnd w:id="33"/>
      <w:bookmarkEnd w:id="34"/>
    </w:p>
    <w:p w14:paraId="4D365582" w14:textId="77777777" w:rsidR="00F419ED" w:rsidRPr="00633919" w:rsidRDefault="006427A6">
      <w:pPr>
        <w:pStyle w:val="22"/>
        <w:shd w:val="clear" w:color="auto" w:fill="auto"/>
        <w:spacing w:line="240" w:lineRule="exact"/>
        <w:ind w:left="360" w:hanging="360"/>
        <w:jc w:val="left"/>
      </w:pPr>
      <w:r w:rsidRPr="00633919">
        <w:t>В результате успешного осуществления процесса ревизии программных средств:</w:t>
      </w:r>
    </w:p>
    <w:p w14:paraId="387B2AD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выполняются технические ревизии и ревизии менеджмента на основе потребностей проекта;</w:t>
      </w:r>
    </w:p>
    <w:p w14:paraId="6826CF3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8" w:lineRule="exact"/>
        <w:ind w:left="360" w:hanging="360"/>
        <w:jc w:val="left"/>
      </w:pPr>
      <w:r w:rsidRPr="00633919">
        <w:t>оцениваются состояние и результаты действий процесса посредством ревизии дея</w:t>
      </w:r>
      <w:r w:rsidRPr="00633919">
        <w:softHyphen/>
        <w:t>тельности;</w:t>
      </w:r>
    </w:p>
    <w:p w14:paraId="33E981A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объявляются результаты ревизии всем участвующим сторонам;</w:t>
      </w:r>
    </w:p>
    <w:p w14:paraId="201E9385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отслеживаются для закрытия позиции, по которым необходимо предпринимать ак</w:t>
      </w:r>
      <w:r w:rsidRPr="00633919">
        <w:softHyphen/>
        <w:t>тивные действия, выявленные в результате ревизии;</w:t>
      </w:r>
    </w:p>
    <w:p w14:paraId="500E183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bookmarkStart w:id="35" w:name="bookmark35"/>
      <w:r w:rsidRPr="00633919">
        <w:t>идентифицируются и регистрируются риски и проблемы.</w:t>
      </w:r>
      <w:bookmarkEnd w:id="35"/>
    </w:p>
    <w:p w14:paraId="47C44AC7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408" w:lineRule="exact"/>
        <w:ind w:left="360" w:hanging="360"/>
        <w:jc w:val="left"/>
        <w:rPr>
          <w:rFonts w:ascii="Times New Roman" w:hAnsi="Times New Roman" w:cs="Times New Roman"/>
        </w:rPr>
      </w:pPr>
      <w:bookmarkStart w:id="36" w:name="_Toc56696481"/>
      <w:r w:rsidRPr="00633919">
        <w:rPr>
          <w:rFonts w:ascii="Times New Roman" w:hAnsi="Times New Roman" w:cs="Times New Roman"/>
        </w:rPr>
        <w:t>Процесс аудита программных средств</w:t>
      </w:r>
      <w:bookmarkEnd w:id="36"/>
    </w:p>
    <w:p w14:paraId="507588BD" w14:textId="77777777" w:rsidR="00F419ED" w:rsidRPr="00633919" w:rsidRDefault="006427A6">
      <w:pPr>
        <w:pStyle w:val="22"/>
        <w:shd w:val="clear" w:color="auto" w:fill="auto"/>
        <w:spacing w:line="408" w:lineRule="exact"/>
        <w:ind w:left="360" w:hanging="360"/>
        <w:jc w:val="left"/>
      </w:pPr>
      <w:r w:rsidRPr="00633919">
        <w:t>В результате успешного осуществления процесса аудита программных средств:</w:t>
      </w:r>
    </w:p>
    <w:p w14:paraId="480B895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408" w:lineRule="exact"/>
        <w:ind w:left="360" w:hanging="360"/>
        <w:jc w:val="left"/>
      </w:pPr>
      <w:r w:rsidRPr="00633919">
        <w:t>разрабатывается и осуществляется стратегия аудита;</w:t>
      </w:r>
    </w:p>
    <w:p w14:paraId="7DA077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согласно стратегии аудита определяется соответствие отобранных рабочих про</w:t>
      </w:r>
      <w:r w:rsidRPr="00633919">
        <w:softHyphen/>
        <w:t>граммных продуктов и (или) услуг или процессов требованиям, планам и соглаше</w:t>
      </w:r>
      <w:r w:rsidRPr="00633919">
        <w:softHyphen/>
        <w:t>ниям;</w:t>
      </w:r>
    </w:p>
    <w:p w14:paraId="101303A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left="360" w:hanging="360"/>
        <w:jc w:val="left"/>
      </w:pPr>
      <w:r w:rsidRPr="00633919">
        <w:t>аудиты проводятся соответствующими независимыми сторонами;</w:t>
      </w:r>
    </w:p>
    <w:p w14:paraId="448073E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проблемы, выявленные в процессе аудита, идентифицируются, доводятся до сведе</w:t>
      </w:r>
      <w:r w:rsidRPr="00633919">
        <w:softHyphen/>
        <w:t>ния ответственных за корректирующие действия и затем решаются.</w:t>
      </w:r>
    </w:p>
    <w:p w14:paraId="0EEAB139" w14:textId="77777777" w:rsidR="00F419ED" w:rsidRPr="00633919" w:rsidRDefault="006427A6">
      <w:pPr>
        <w:pStyle w:val="34"/>
        <w:keepNext/>
        <w:keepLines/>
        <w:numPr>
          <w:ilvl w:val="2"/>
          <w:numId w:val="3"/>
        </w:numPr>
        <w:shd w:val="clear" w:color="auto" w:fill="auto"/>
        <w:tabs>
          <w:tab w:val="left" w:pos="1862"/>
        </w:tabs>
        <w:spacing w:line="240" w:lineRule="exact"/>
        <w:ind w:left="360" w:hanging="360"/>
        <w:jc w:val="left"/>
        <w:rPr>
          <w:rFonts w:ascii="Times New Roman" w:hAnsi="Times New Roman" w:cs="Times New Roman"/>
        </w:rPr>
      </w:pPr>
      <w:bookmarkStart w:id="37" w:name="_Toc56696482"/>
      <w:r w:rsidRPr="00633919">
        <w:rPr>
          <w:rFonts w:ascii="Times New Roman" w:hAnsi="Times New Roman" w:cs="Times New Roman"/>
        </w:rPr>
        <w:t>Процесс решения проблем в программных средствах</w:t>
      </w:r>
      <w:bookmarkEnd w:id="37"/>
    </w:p>
    <w:p w14:paraId="5C9D7E72" w14:textId="77777777" w:rsidR="00F419ED" w:rsidRPr="00633919" w:rsidRDefault="006427A6">
      <w:pPr>
        <w:pStyle w:val="22"/>
        <w:shd w:val="clear" w:color="auto" w:fill="auto"/>
        <w:spacing w:line="278" w:lineRule="exact"/>
        <w:ind w:firstLine="360"/>
        <w:jc w:val="left"/>
        <w:sectPr w:rsidR="00F419ED" w:rsidRPr="00633919">
          <w:pgSz w:w="12320" w:h="16838"/>
          <w:pgMar w:top="691" w:right="1036" w:bottom="691" w:left="1358" w:header="0" w:footer="3" w:gutter="0"/>
          <w:cols w:space="720"/>
          <w:noEndnote/>
          <w:docGrid w:linePitch="360"/>
        </w:sectPr>
      </w:pPr>
      <w:bookmarkStart w:id="38" w:name="bookmark38"/>
      <w:r w:rsidRPr="00633919">
        <w:t>В результате успешной реализации процесса решения проблем в программных сред</w:t>
      </w:r>
      <w:r w:rsidRPr="00633919">
        <w:softHyphen/>
        <w:t>ствах:</w:t>
      </w:r>
      <w:bookmarkEnd w:id="38"/>
    </w:p>
    <w:p w14:paraId="2108B1BC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6597365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разрабатывается стратегия менеджмента проблем;</w:t>
      </w:r>
    </w:p>
    <w:p w14:paraId="750D690B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проблемы регистрируются, идентифицируются и классифицируются;</w:t>
      </w:r>
    </w:p>
    <w:p w14:paraId="1E83D458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проблемы анализируются и оцениваются для определения приемлемого решения (решений);</w:t>
      </w:r>
    </w:p>
    <w:p w14:paraId="4275E5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выполняется решение проблем;</w:t>
      </w:r>
    </w:p>
    <w:p w14:paraId="3FF21573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</w:pPr>
      <w:r w:rsidRPr="00633919">
        <w:t>проблемы отслеживаются вплоть до их закрытия;</w:t>
      </w:r>
    </w:p>
    <w:p w14:paraId="452DAE39" w14:textId="77777777" w:rsidR="00F419ED" w:rsidRPr="00633919" w:rsidRDefault="006427A6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  <w:r w:rsidRPr="00633919">
        <w:t>известно текущее состояние всех зафиксированных проблем.</w:t>
      </w:r>
    </w:p>
    <w:p w14:paraId="0481AB8F" w14:textId="77777777" w:rsidR="00642115" w:rsidRPr="00633919" w:rsidRDefault="00642115" w:rsidP="00A0606F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98" w:lineRule="exact"/>
        <w:ind w:firstLine="0"/>
        <w:jc w:val="left"/>
        <w:rPr>
          <w:sz w:val="2"/>
          <w:szCs w:val="2"/>
        </w:rPr>
      </w:pPr>
    </w:p>
    <w:p w14:paraId="7D9F412C" w14:textId="77777777" w:rsidR="00F419ED" w:rsidRPr="007153D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3"/>
        </w:tabs>
        <w:spacing w:line="389" w:lineRule="exact"/>
        <w:ind w:firstLine="360"/>
        <w:jc w:val="left"/>
        <w:rPr>
          <w:rFonts w:ascii="Times New Roman" w:hAnsi="Times New Roman" w:cs="Times New Roman"/>
        </w:rPr>
      </w:pPr>
      <w:bookmarkStart w:id="39" w:name="bookmark39"/>
      <w:bookmarkStart w:id="40" w:name="bookmark40"/>
      <w:bookmarkStart w:id="41" w:name="_Toc56696483"/>
      <w:r w:rsidRPr="007153D9">
        <w:rPr>
          <w:rFonts w:ascii="Times New Roman" w:hAnsi="Times New Roman" w:cs="Times New Roman"/>
        </w:rPr>
        <w:t>Порядок технической поддержки программного обеспе</w:t>
      </w:r>
      <w:r w:rsidRPr="007153D9">
        <w:rPr>
          <w:rFonts w:ascii="Times New Roman" w:hAnsi="Times New Roman" w:cs="Times New Roman"/>
        </w:rPr>
        <w:softHyphen/>
        <w:t>чения</w:t>
      </w:r>
      <w:bookmarkEnd w:id="39"/>
      <w:bookmarkEnd w:id="40"/>
      <w:bookmarkEnd w:id="41"/>
    </w:p>
    <w:p w14:paraId="619425F9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2" w:name="_Toc56696484"/>
      <w:r w:rsidRPr="00633919">
        <w:rPr>
          <w:rFonts w:ascii="Times New Roman" w:hAnsi="Times New Roman" w:cs="Times New Roman"/>
        </w:rPr>
        <w:t>Общие сведения</w:t>
      </w:r>
      <w:bookmarkEnd w:id="42"/>
    </w:p>
    <w:p w14:paraId="0B81BE5E" w14:textId="77777777" w:rsidR="001C78D8" w:rsidRDefault="006427A6" w:rsidP="00633919">
      <w:pPr>
        <w:pStyle w:val="22"/>
        <w:shd w:val="clear" w:color="auto" w:fill="auto"/>
        <w:spacing w:line="274" w:lineRule="exact"/>
        <w:ind w:firstLine="360"/>
        <w:jc w:val="left"/>
      </w:pPr>
      <w:bookmarkStart w:id="43" w:name="bookmark43"/>
      <w:r w:rsidRPr="00633919">
        <w:t xml:space="preserve">По условиям партнерского договора, </w:t>
      </w:r>
      <w:r w:rsidR="00AA0CDA">
        <w:t>ООО «СЕРВИСХАБ</w:t>
      </w:r>
      <w:r w:rsidR="00633919">
        <w:t>»</w:t>
      </w:r>
      <w:r w:rsidRPr="00633919">
        <w:t xml:space="preserve"> оказыва</w:t>
      </w:r>
      <w:r w:rsidR="00633919">
        <w:t>е</w:t>
      </w:r>
      <w:r w:rsidRPr="00633919">
        <w:t>т конечным пользователям услуги технической поддержки.</w:t>
      </w:r>
      <w:r w:rsidR="00633919">
        <w:t xml:space="preserve"> Д</w:t>
      </w:r>
      <w:r w:rsidR="00633919" w:rsidRPr="00633919">
        <w:t xml:space="preserve">ля оказания технической поддержки </w:t>
      </w:r>
      <w:r w:rsidR="007D55F2">
        <w:t>ПО</w:t>
      </w:r>
      <w:r w:rsidR="00633919" w:rsidRPr="00633919">
        <w:t xml:space="preserve"> выделен</w:t>
      </w:r>
      <w:r w:rsidR="001C78D8">
        <w:t>ы:</w:t>
      </w:r>
    </w:p>
    <w:p w14:paraId="0B70C7C3" w14:textId="77777777" w:rsidR="00633919" w:rsidRPr="00996993" w:rsidRDefault="00633919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</w:rPr>
      </w:pPr>
      <w:r w:rsidRPr="00996993">
        <w:rPr>
          <w:b/>
          <w:color w:val="auto"/>
          <w:sz w:val="20"/>
          <w:szCs w:val="20"/>
        </w:rPr>
        <w:t>единый номер</w:t>
      </w:r>
      <w:r w:rsidRPr="00996993">
        <w:rPr>
          <w:color w:val="auto"/>
          <w:sz w:val="20"/>
          <w:szCs w:val="20"/>
        </w:rPr>
        <w:t xml:space="preserve"> </w:t>
      </w:r>
      <w:r w:rsidRPr="00996993">
        <w:rPr>
          <w:b/>
          <w:color w:val="auto"/>
          <w:sz w:val="20"/>
          <w:szCs w:val="20"/>
        </w:rPr>
        <w:t xml:space="preserve"> </w:t>
      </w:r>
      <w:hyperlink r:id="rId22" w:history="1">
        <w:r w:rsidRPr="00996993">
          <w:rPr>
            <w:rStyle w:val="a3"/>
            <w:b/>
            <w:color w:val="auto"/>
            <w:sz w:val="20"/>
            <w:szCs w:val="20"/>
          </w:rPr>
          <w:t>8 (800) 511-61-50</w:t>
        </w:r>
      </w:hyperlink>
    </w:p>
    <w:p w14:paraId="00AC2C61" w14:textId="77777777" w:rsidR="001C78D8" w:rsidRPr="00996993" w:rsidRDefault="001C78D8" w:rsidP="001C78D8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Портал технической поддержки </w:t>
      </w:r>
      <w:hyperlink r:id="rId23" w:history="1">
        <w:r w:rsidR="00CD2868" w:rsidRPr="00996993">
          <w:rPr>
            <w:rStyle w:val="a3"/>
            <w:b/>
            <w:sz w:val="20"/>
            <w:szCs w:val="20"/>
          </w:rPr>
          <w:t>https://support.srvhub.ru/</w:t>
        </w:r>
      </w:hyperlink>
    </w:p>
    <w:p w14:paraId="682F42FA" w14:textId="77777777" w:rsidR="00C23976" w:rsidRPr="00996993" w:rsidRDefault="00C23976" w:rsidP="0061666B">
      <w:pPr>
        <w:pStyle w:val="22"/>
        <w:numPr>
          <w:ilvl w:val="0"/>
          <w:numId w:val="12"/>
        </w:numPr>
        <w:shd w:val="clear" w:color="auto" w:fill="auto"/>
        <w:spacing w:line="274" w:lineRule="exact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 xml:space="preserve">Почтовый адрес техподдержки: </w:t>
      </w:r>
      <w:r w:rsidR="0061666B" w:rsidRPr="0061666B">
        <w:rPr>
          <w:rStyle w:val="a3"/>
          <w:b/>
          <w:color w:val="auto"/>
          <w:sz w:val="20"/>
          <w:szCs w:val="20"/>
          <w:u w:val="none"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</w:p>
    <w:p w14:paraId="7829646F" w14:textId="77777777" w:rsidR="00CD2868" w:rsidRPr="00996993" w:rsidRDefault="00C71F1F" w:rsidP="00CD2868">
      <w:pPr>
        <w:pStyle w:val="22"/>
        <w:shd w:val="clear" w:color="auto" w:fill="auto"/>
        <w:spacing w:line="274" w:lineRule="exact"/>
        <w:ind w:firstLine="0"/>
        <w:jc w:val="left"/>
        <w:rPr>
          <w:rStyle w:val="a3"/>
          <w:b/>
          <w:color w:val="auto"/>
          <w:sz w:val="20"/>
          <w:szCs w:val="20"/>
          <w:u w:val="none"/>
        </w:rPr>
      </w:pPr>
      <w:r w:rsidRPr="00996993">
        <w:rPr>
          <w:rStyle w:val="a3"/>
          <w:b/>
          <w:color w:val="auto"/>
          <w:sz w:val="20"/>
          <w:szCs w:val="20"/>
          <w:u w:val="none"/>
        </w:rPr>
        <w:t>Техническую</w:t>
      </w:r>
      <w:r w:rsidR="00CD2868" w:rsidRPr="00996993">
        <w:rPr>
          <w:rStyle w:val="a3"/>
          <w:b/>
          <w:color w:val="auto"/>
          <w:sz w:val="20"/>
          <w:szCs w:val="20"/>
          <w:u w:val="none"/>
        </w:rPr>
        <w:t xml:space="preserve"> поддержку оказывает 5 работников СТП</w:t>
      </w:r>
    </w:p>
    <w:p w14:paraId="66FEE60A" w14:textId="77777777" w:rsidR="00C23976" w:rsidRPr="00633919" w:rsidRDefault="00C23976" w:rsidP="00633919">
      <w:pPr>
        <w:pStyle w:val="22"/>
        <w:shd w:val="clear" w:color="auto" w:fill="auto"/>
        <w:spacing w:line="274" w:lineRule="exact"/>
        <w:ind w:firstLine="360"/>
        <w:jc w:val="left"/>
        <w:rPr>
          <w:sz w:val="20"/>
        </w:rPr>
      </w:pPr>
    </w:p>
    <w:p w14:paraId="5BCC073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 xml:space="preserve"> В данном разделе описы</w:t>
      </w:r>
      <w:r w:rsidRPr="00633919">
        <w:softHyphen/>
        <w:t>ваются минимальные требования к условиям технической поддержки. По условиям конкрет</w:t>
      </w:r>
      <w:r w:rsidRPr="00633919">
        <w:softHyphen/>
        <w:t>ного контракта партнер или разработчик могут предоставлять более высокие уровни техниче</w:t>
      </w:r>
      <w:r w:rsidRPr="00633919">
        <w:softHyphen/>
        <w:t>ской поддержки.</w:t>
      </w:r>
      <w:bookmarkEnd w:id="43"/>
    </w:p>
    <w:p w14:paraId="3D3EA7C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4" w:name="_Toc56696485"/>
      <w:r w:rsidRPr="00633919">
        <w:rPr>
          <w:rFonts w:ascii="Times New Roman" w:hAnsi="Times New Roman" w:cs="Times New Roman"/>
        </w:rPr>
        <w:t>Техническая поддержка первого уровня</w:t>
      </w:r>
      <w:bookmarkEnd w:id="44"/>
    </w:p>
    <w:p w14:paraId="27B80185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5" w:name="bookmark45"/>
      <w:r w:rsidRPr="00633919">
        <w:t>Техническая поддержка первого уровня подразумевает регистрацию обращения и консультацию, оказываемую конечному пользователю партнером производителя ПО, прово</w:t>
      </w:r>
      <w:r w:rsidRPr="00633919">
        <w:softHyphen/>
        <w:t>дившей работы по внедрению ПО. Она осуществляется по телефону и электронной почте в режиме 8х5 (восемь часов в день, пять рабочих дней в неделю).</w:t>
      </w:r>
      <w:bookmarkEnd w:id="45"/>
    </w:p>
    <w:p w14:paraId="591F1EEF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6" w:name="_Toc56696486"/>
      <w:r w:rsidRPr="00633919">
        <w:rPr>
          <w:rFonts w:ascii="Times New Roman" w:hAnsi="Times New Roman" w:cs="Times New Roman"/>
        </w:rPr>
        <w:t>Техническая поддержка второго уровня</w:t>
      </w:r>
      <w:bookmarkEnd w:id="46"/>
    </w:p>
    <w:p w14:paraId="19F2ABF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bookmarkStart w:id="47" w:name="bookmark47"/>
      <w:r w:rsidRPr="00633919">
        <w:t>Под технической поддержкой второго уровня понимается устранение возникших неполадок, осуществляемое техническими специалистами организации, проводившей работы по внедрению ПО, в режиме 8х5 (восемь часов в день, пять рабочих дней в неделю).</w:t>
      </w:r>
      <w:bookmarkEnd w:id="47"/>
    </w:p>
    <w:p w14:paraId="0DBAEC5C" w14:textId="77777777" w:rsidR="00F419ED" w:rsidRPr="00633919" w:rsidRDefault="006427A6">
      <w:pPr>
        <w:pStyle w:val="24"/>
        <w:keepNext/>
        <w:keepLines/>
        <w:numPr>
          <w:ilvl w:val="1"/>
          <w:numId w:val="3"/>
        </w:numPr>
        <w:shd w:val="clear" w:color="auto" w:fill="auto"/>
        <w:tabs>
          <w:tab w:val="left" w:pos="1818"/>
        </w:tabs>
        <w:spacing w:line="260" w:lineRule="exact"/>
        <w:ind w:firstLine="360"/>
        <w:jc w:val="left"/>
        <w:rPr>
          <w:rFonts w:ascii="Times New Roman" w:hAnsi="Times New Roman" w:cs="Times New Roman"/>
        </w:rPr>
      </w:pPr>
      <w:bookmarkStart w:id="48" w:name="_Toc56696487"/>
      <w:r w:rsidRPr="00633919">
        <w:rPr>
          <w:rFonts w:ascii="Times New Roman" w:hAnsi="Times New Roman" w:cs="Times New Roman"/>
        </w:rPr>
        <w:t>Техническая поддержка третьего уровня</w:t>
      </w:r>
      <w:bookmarkEnd w:id="48"/>
    </w:p>
    <w:p w14:paraId="570A348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Техническая поддержка третьего уровня оказывается непосредственно производите</w:t>
      </w:r>
      <w:r w:rsidRPr="00633919">
        <w:softHyphen/>
        <w:t>лем ПО в ситуациях, когда партнер не может справиться с возникшей проблемой самостоя</w:t>
      </w:r>
      <w:r w:rsidRPr="00633919">
        <w:softHyphen/>
        <w:t>тельно и нуждается в помощи технических специалистов производителя ПО.</w:t>
      </w:r>
    </w:p>
    <w:p w14:paraId="3D8EE8BA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В рамках технической поддержки третьего уровня оказываются следующие услуги:</w:t>
      </w:r>
    </w:p>
    <w:p w14:paraId="2E8309C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консультации технических специалистов по </w:t>
      </w:r>
      <w:r w:rsidR="00993FC7">
        <w:t>ПО</w:t>
      </w:r>
      <w:r w:rsidRPr="00633919">
        <w:t>;</w:t>
      </w:r>
    </w:p>
    <w:p w14:paraId="741BDC5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firstLine="360"/>
        <w:jc w:val="left"/>
      </w:pPr>
      <w:r w:rsidRPr="00633919">
        <w:t xml:space="preserve">предоставление необходимых руководств по </w:t>
      </w:r>
      <w:r w:rsidR="00993FC7">
        <w:t>ПО</w:t>
      </w:r>
      <w:r w:rsidRPr="00633919">
        <w:t>;</w:t>
      </w:r>
    </w:p>
    <w:p w14:paraId="6BE0811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>предоставление рекомендаций или готовых решений по устранению проблем, воз</w:t>
      </w:r>
      <w:r w:rsidRPr="00633919">
        <w:softHyphen/>
        <w:t xml:space="preserve">никающих у пользователя в процессе установки или эксплуатации </w:t>
      </w:r>
      <w:r w:rsidR="00993FC7">
        <w:t>ПО</w:t>
      </w:r>
      <w:r w:rsidRPr="00633919">
        <w:t>;</w:t>
      </w:r>
    </w:p>
    <w:p w14:paraId="1EC46170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83" w:lineRule="exact"/>
        <w:ind w:left="360" w:hanging="360"/>
        <w:jc w:val="left"/>
      </w:pPr>
      <w:r w:rsidRPr="00633919">
        <w:t xml:space="preserve">предоставление обновлений, повышающих функциональность или устраняющих ошибки в работе </w:t>
      </w:r>
      <w:r w:rsidR="00993FC7">
        <w:t>ПО</w:t>
      </w:r>
      <w:r w:rsidRPr="00633919">
        <w:t>;</w:t>
      </w:r>
    </w:p>
    <w:p w14:paraId="6EDACDB1" w14:textId="77777777" w:rsidR="00F419ED" w:rsidRPr="00633919" w:rsidRDefault="006427A6">
      <w:pPr>
        <w:pStyle w:val="22"/>
        <w:shd w:val="clear" w:color="auto" w:fill="auto"/>
        <w:spacing w:line="240" w:lineRule="exact"/>
        <w:ind w:firstLine="360"/>
        <w:jc w:val="left"/>
      </w:pPr>
      <w:r w:rsidRPr="00633919">
        <w:t>Техническая поддержка оказывается производителем ПО только в случае:</w:t>
      </w:r>
    </w:p>
    <w:p w14:paraId="5B11EE7E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>действия срока бесплатной технической поддержки или оплаты его продления;</w:t>
      </w:r>
    </w:p>
    <w:p w14:paraId="59F746E4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</w:pPr>
      <w:r w:rsidRPr="00633919">
        <w:t xml:space="preserve">использования </w:t>
      </w:r>
      <w:r w:rsidR="00993FC7">
        <w:t>ПО</w:t>
      </w:r>
      <w:r w:rsidRPr="00633919">
        <w:t xml:space="preserve"> с лицензионной продукцией;</w:t>
      </w:r>
    </w:p>
    <w:p w14:paraId="7E6780FA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26"/>
        </w:tabs>
        <w:spacing w:line="293" w:lineRule="exact"/>
        <w:ind w:firstLine="360"/>
        <w:jc w:val="left"/>
        <w:sectPr w:rsidR="00F419ED" w:rsidRPr="00633919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320" w:h="16838"/>
          <w:pgMar w:top="691" w:right="1027" w:bottom="691" w:left="1358" w:header="0" w:footer="3" w:gutter="0"/>
          <w:cols w:space="720"/>
          <w:noEndnote/>
          <w:docGrid w:linePitch="360"/>
        </w:sectPr>
      </w:pPr>
      <w:r w:rsidRPr="00633919">
        <w:t>соблюдения всех условий применения ПО и лицензионного договора.</w:t>
      </w:r>
    </w:p>
    <w:p w14:paraId="63CBE317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1FD3D554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28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49" w:name="bookmark49"/>
      <w:bookmarkStart w:id="50" w:name="_Toc56696488"/>
      <w:r w:rsidRPr="00633919">
        <w:rPr>
          <w:rFonts w:ascii="Times New Roman" w:hAnsi="Times New Roman" w:cs="Times New Roman"/>
        </w:rPr>
        <w:t>Устранение неисправностей программного обеспечения</w:t>
      </w:r>
      <w:bookmarkEnd w:id="49"/>
      <w:bookmarkEnd w:id="50"/>
    </w:p>
    <w:p w14:paraId="1CABC78B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28"/>
        </w:tabs>
        <w:spacing w:line="300" w:lineRule="exact"/>
        <w:ind w:left="360" w:firstLine="0"/>
        <w:jc w:val="left"/>
        <w:rPr>
          <w:rFonts w:ascii="Times New Roman" w:hAnsi="Times New Roman" w:cs="Times New Roman"/>
        </w:rPr>
      </w:pPr>
    </w:p>
    <w:p w14:paraId="0512D2AD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Перечень этапов процесса устранения неисправностей программного обеспечения (ПО) приведено в п.</w:t>
      </w:r>
      <w:hyperlink w:anchor="bookmark38" w:tooltip="Current Document">
        <w:r w:rsidRPr="00633919">
          <w:t xml:space="preserve"> 1.3.8 «Процесс решения проблем в программных средствах»</w:t>
        </w:r>
      </w:hyperlink>
      <w:r w:rsidRPr="00633919">
        <w:t>. Общий по</w:t>
      </w:r>
      <w:r w:rsidRPr="00633919">
        <w:softHyphen/>
        <w:t>рядок технической поддержки ПО приведен в п.</w:t>
      </w:r>
      <w:hyperlink w:anchor="bookmark39" w:tooltip="Current Document">
        <w:r w:rsidRPr="00633919">
          <w:t xml:space="preserve"> 2.</w:t>
        </w:r>
      </w:hyperlink>
    </w:p>
    <w:p w14:paraId="3E28ECA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Штатный порядок работы ПО определяется эксплуатационной документаций, предо</w:t>
      </w:r>
      <w:r w:rsidRPr="00633919">
        <w:softHyphen/>
        <w:t>ставляемой производителем ПО. Поддерживаемый ПО набор функций определяется требова</w:t>
      </w:r>
      <w:r w:rsidRPr="00633919">
        <w:softHyphen/>
        <w:t>ниями технического задания (ТЗ), утвержденного Заказчиком.</w:t>
      </w:r>
    </w:p>
    <w:p w14:paraId="430B5FD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 обнаружения ошибок в работе ПО, которые являются нарушением требова</w:t>
      </w:r>
      <w:r w:rsidRPr="00633919">
        <w:softHyphen/>
        <w:t>ний ТЗ или противоречат порядку работы ПО, описанному в документации, администратор ПО должен направить заявку в службу технической поддержки (СТП) организации, проводив</w:t>
      </w:r>
      <w:r w:rsidRPr="00633919">
        <w:softHyphen/>
        <w:t>шей работы по внедрению ПО. СТП организации, внедрившей ПО, проверяет, при необходи</w:t>
      </w:r>
      <w:r w:rsidRPr="00633919">
        <w:softHyphen/>
        <w:t>мости уточняет полученную заявку и пытается выполнить ее, использую собственные ресурсы и знания.</w:t>
      </w:r>
    </w:p>
    <w:p w14:paraId="2667A1A7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силами СТП организации, внедрившей ПО, выполнить заявку не уда</w:t>
      </w:r>
      <w:r w:rsidRPr="00633919">
        <w:softHyphen/>
        <w:t>ется, указанная организация обращается за помощью к производителю ПО. СТП производи</w:t>
      </w:r>
      <w:r w:rsidRPr="00633919">
        <w:softHyphen/>
        <w:t>теля, проверяет наличие ошибки и рекомендаций по ее устранению в базе знаний технической поддержки.</w:t>
      </w:r>
    </w:p>
    <w:p w14:paraId="70B15D8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случае, если в базе знаний обнаружить описание ошибки не удается, СТП произво</w:t>
      </w:r>
      <w:r w:rsidRPr="00633919">
        <w:softHyphen/>
        <w:t>дителя пытается воспроизвести обнаруженную пользователем ошибку в тестовой среде. После подтверждения найденной ошибки СТП производителя передает разработчикам ПО задание на устранение обнаруженной ошибки.</w:t>
      </w:r>
    </w:p>
    <w:p w14:paraId="5F5D15E6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После устранения неисправности разработчики ПО выпускают обновление к текущей версии ПО или включают исправление в следующую версию ПО. Информация о наличии об</w:t>
      </w:r>
      <w:r w:rsidRPr="00633919">
        <w:softHyphen/>
        <w:t>новления или новой версии ПО доводится до партнеров производителя ПО. В случае наличия у Заказчика контракта или договора на поддержку ПО, Заказчик имеет право на получение обновления ПО.</w:t>
      </w:r>
    </w:p>
    <w:p w14:paraId="111DF219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44DD5EE1" w14:textId="77777777" w:rsidR="00F419ED" w:rsidRPr="00633919" w:rsidRDefault="00F419ED">
      <w:pPr>
        <w:rPr>
          <w:rFonts w:ascii="Times New Roman" w:hAnsi="Times New Roman" w:cs="Times New Roman"/>
          <w:sz w:val="2"/>
          <w:szCs w:val="2"/>
        </w:rPr>
      </w:pPr>
    </w:p>
    <w:p w14:paraId="7B8DC79C" w14:textId="77777777" w:rsidR="00F419ED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  <w:bookmarkStart w:id="51" w:name="bookmark51"/>
      <w:bookmarkStart w:id="52" w:name="_Toc56696489"/>
      <w:r w:rsidRPr="00633919">
        <w:rPr>
          <w:rFonts w:ascii="Times New Roman" w:hAnsi="Times New Roman" w:cs="Times New Roman"/>
        </w:rPr>
        <w:t>Совершенствование программного обеспечения</w:t>
      </w:r>
      <w:bookmarkEnd w:id="51"/>
      <w:bookmarkEnd w:id="52"/>
    </w:p>
    <w:p w14:paraId="092F9EC4" w14:textId="77777777" w:rsidR="00633919" w:rsidRPr="00633919" w:rsidRDefault="00633919" w:rsidP="00633919">
      <w:pPr>
        <w:pStyle w:val="14"/>
        <w:keepNext/>
        <w:keepLines/>
        <w:shd w:val="clear" w:color="auto" w:fill="auto"/>
        <w:tabs>
          <w:tab w:val="left" w:pos="1531"/>
        </w:tabs>
        <w:spacing w:line="300" w:lineRule="exact"/>
        <w:ind w:firstLine="0"/>
        <w:jc w:val="left"/>
        <w:rPr>
          <w:rFonts w:ascii="Times New Roman" w:hAnsi="Times New Roman" w:cs="Times New Roman"/>
        </w:rPr>
      </w:pPr>
    </w:p>
    <w:p w14:paraId="02EA78AF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Работа по совершенствованию ПО включает в себя два основных направления:</w:t>
      </w:r>
    </w:p>
    <w:p w14:paraId="78247CE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повышение качества и надежности ПО;</w:t>
      </w:r>
    </w:p>
    <w:p w14:paraId="2AD7C37F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актуализация перечня функций, поддерживаемых ПО.</w:t>
      </w:r>
    </w:p>
    <w:p w14:paraId="32739E01" w14:textId="77777777" w:rsidR="00F419ED" w:rsidRPr="00633919" w:rsidRDefault="006427A6">
      <w:pPr>
        <w:pStyle w:val="22"/>
        <w:shd w:val="clear" w:color="auto" w:fill="auto"/>
        <w:spacing w:line="274" w:lineRule="exact"/>
        <w:ind w:firstLine="360"/>
        <w:jc w:val="left"/>
      </w:pPr>
      <w:r w:rsidRPr="00633919">
        <w:t>В ходе постоянно проводимой работы по совершенствованию ПО используются хо</w:t>
      </w:r>
      <w:r w:rsidRPr="00633919">
        <w:softHyphen/>
        <w:t>рошо зарекомендовавшие себя методы повышения качества и надежности ПО:</w:t>
      </w:r>
    </w:p>
    <w:p w14:paraId="18814F0D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разработки ПО - повышение качества ПО за счет ис</w:t>
      </w:r>
      <w:r w:rsidRPr="00633919">
        <w:softHyphen/>
        <w:t>пользования современных методик и инструментов разработки;</w:t>
      </w:r>
    </w:p>
    <w:p w14:paraId="33C27286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69" w:lineRule="exact"/>
        <w:ind w:left="360" w:hanging="360"/>
        <w:jc w:val="left"/>
      </w:pPr>
      <w:r w:rsidRPr="00633919">
        <w:t>совершенствование процесса тестирования ПО - обеспечение необходимой пол</w:t>
      </w:r>
      <w:r w:rsidRPr="00633919">
        <w:softHyphen/>
        <w:t>ноты покрытия.</w:t>
      </w:r>
    </w:p>
    <w:p w14:paraId="45B05F7D" w14:textId="77777777" w:rsidR="00F419ED" w:rsidRPr="00633919" w:rsidRDefault="006427A6">
      <w:pPr>
        <w:pStyle w:val="22"/>
        <w:shd w:val="clear" w:color="auto" w:fill="auto"/>
        <w:spacing w:line="240" w:lineRule="exact"/>
        <w:ind w:firstLine="0"/>
        <w:jc w:val="left"/>
      </w:pPr>
      <w:r w:rsidRPr="00633919">
        <w:t>Актуализация перечня функций, поддерживаемых ПО, включает в себя:</w:t>
      </w:r>
    </w:p>
    <w:p w14:paraId="1A4C0BF7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в соответствии со страте</w:t>
      </w:r>
      <w:r w:rsidRPr="00633919">
        <w:softHyphen/>
        <w:t>гией развития ПО;</w:t>
      </w:r>
    </w:p>
    <w:p w14:paraId="7273B621" w14:textId="77777777" w:rsidR="00F419ED" w:rsidRPr="00633919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74" w:lineRule="exact"/>
        <w:ind w:left="360" w:hanging="360"/>
        <w:jc w:val="left"/>
      </w:pPr>
      <w:r w:rsidRPr="00633919">
        <w:t>добавление новых и изменение существующих функций по предложениям Заказ</w:t>
      </w:r>
      <w:r w:rsidRPr="00633919">
        <w:softHyphen/>
        <w:t>чиков и партнеров производителя ПО;</w:t>
      </w:r>
    </w:p>
    <w:p w14:paraId="5C1F010E" w14:textId="77777777" w:rsidR="00F419ED" w:rsidRDefault="006427A6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240" w:lineRule="exact"/>
        <w:ind w:firstLine="0"/>
        <w:jc w:val="left"/>
      </w:pPr>
      <w:r w:rsidRPr="00633919">
        <w:t>исключение устаревших функций.</w:t>
      </w:r>
    </w:p>
    <w:p w14:paraId="2C7853AC" w14:textId="77777777" w:rsidR="00C23976" w:rsidRDefault="00C23976" w:rsidP="00C23976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</w:pPr>
    </w:p>
    <w:p w14:paraId="1F2EC24E" w14:textId="77777777" w:rsidR="00F419ED" w:rsidRDefault="00C23976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  <w:r w:rsidRPr="00C23976">
        <w:rPr>
          <w:b/>
        </w:rPr>
        <w:t xml:space="preserve">В разработке  и модернизации ПО  принимают участие  </w:t>
      </w:r>
      <w:r w:rsidR="00CD2868">
        <w:rPr>
          <w:b/>
        </w:rPr>
        <w:t>15</w:t>
      </w:r>
      <w:r w:rsidRPr="00C23976">
        <w:rPr>
          <w:b/>
        </w:rPr>
        <w:t xml:space="preserve"> разработчиков и </w:t>
      </w:r>
      <w:r w:rsidR="00CD2868">
        <w:rPr>
          <w:b/>
        </w:rPr>
        <w:t>6 аналитиков</w:t>
      </w:r>
      <w:r w:rsidRPr="00C23976">
        <w:rPr>
          <w:b/>
        </w:rPr>
        <w:t xml:space="preserve"> по почтовому адресу </w:t>
      </w:r>
      <w:r w:rsidR="0061666B" w:rsidRPr="0061666B">
        <w:rPr>
          <w:b/>
        </w:rPr>
        <w:t>:</w:t>
      </w:r>
      <w:r w:rsidR="0061666B">
        <w:rPr>
          <w:b/>
        </w:rPr>
        <w:t xml:space="preserve"> </w:t>
      </w:r>
      <w:r w:rsidR="0061666B" w:rsidRPr="0061666B">
        <w:rPr>
          <w:b/>
        </w:rPr>
        <w:t>600001, Российская Федерация, Владимирская область, город Владимир, улица Дворянская, дом 27А, корпус 7, этаж 2, помещение 39, офис 7</w:t>
      </w:r>
      <w:r w:rsidRPr="00C23976">
        <w:rPr>
          <w:b/>
        </w:rPr>
        <w:t xml:space="preserve"> </w:t>
      </w:r>
    </w:p>
    <w:p w14:paraId="5FE0F57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54369D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4E3FFAA3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077F10B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0B1EE1D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3508A501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27AEE25E" w14:textId="77777777" w:rsidR="00086B3C" w:rsidRDefault="00086B3C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b/>
        </w:rPr>
      </w:pPr>
    </w:p>
    <w:p w14:paraId="7B2F032A" w14:textId="77777777" w:rsidR="0061666B" w:rsidRPr="00633919" w:rsidRDefault="0061666B" w:rsidP="0061666B">
      <w:pPr>
        <w:pStyle w:val="22"/>
        <w:shd w:val="clear" w:color="auto" w:fill="auto"/>
        <w:tabs>
          <w:tab w:val="left" w:pos="1440"/>
        </w:tabs>
        <w:spacing w:line="240" w:lineRule="exact"/>
        <w:ind w:firstLine="0"/>
        <w:jc w:val="left"/>
        <w:rPr>
          <w:sz w:val="2"/>
          <w:szCs w:val="2"/>
        </w:rPr>
      </w:pPr>
    </w:p>
    <w:p w14:paraId="55996C5A" w14:textId="77777777" w:rsidR="00F419ED" w:rsidRPr="00633919" w:rsidRDefault="006427A6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1516"/>
        </w:tabs>
        <w:spacing w:line="300" w:lineRule="exact"/>
        <w:ind w:firstLine="360"/>
        <w:jc w:val="left"/>
        <w:rPr>
          <w:rFonts w:ascii="Times New Roman" w:hAnsi="Times New Roman" w:cs="Times New Roman"/>
        </w:rPr>
      </w:pPr>
      <w:bookmarkStart w:id="53" w:name="bookmark53"/>
      <w:bookmarkStart w:id="54" w:name="_Toc56696490"/>
      <w:r w:rsidRPr="00633919">
        <w:rPr>
          <w:rFonts w:ascii="Times New Roman" w:hAnsi="Times New Roman" w:cs="Times New Roman"/>
        </w:rPr>
        <w:lastRenderedPageBreak/>
        <w:t>Требования к персоналу</w:t>
      </w:r>
      <w:bookmarkEnd w:id="53"/>
      <w:bookmarkEnd w:id="54"/>
    </w:p>
    <w:p w14:paraId="79DE898A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694F72F5" w14:textId="77777777" w:rsidR="00F419ED" w:rsidRPr="00633919" w:rsidRDefault="006427A6" w:rsidP="00C40446">
      <w:pPr>
        <w:pStyle w:val="22"/>
        <w:shd w:val="clear" w:color="auto" w:fill="auto"/>
        <w:spacing w:line="274" w:lineRule="exact"/>
        <w:ind w:firstLine="360"/>
        <w:jc w:val="both"/>
      </w:pPr>
      <w:r w:rsidRPr="00633919">
        <w:t xml:space="preserve">К эксплуатации </w:t>
      </w:r>
      <w:r w:rsidR="00D624CE" w:rsidRPr="00633919">
        <w:t>ПО допускаются</w:t>
      </w:r>
      <w:r w:rsidRPr="00633919">
        <w:t xml:space="preserve"> лица, ознакомившиеся с эксплуатацион</w:t>
      </w:r>
      <w:r w:rsidRPr="00633919">
        <w:softHyphen/>
        <w:t>ной документацией на ПО, эксплуатационной документацией на аппаратное обес</w:t>
      </w:r>
      <w:r w:rsidRPr="00633919">
        <w:softHyphen/>
        <w:t>печение, которое используется совместно с ПО, и имеющие практические навыки работы с указанным программным и аппаратным обеспечением.</w:t>
      </w:r>
    </w:p>
    <w:p w14:paraId="27FA1CB6" w14:textId="77777777" w:rsidR="00F419ED" w:rsidRDefault="006A5922" w:rsidP="00C40446">
      <w:pPr>
        <w:pStyle w:val="22"/>
        <w:shd w:val="clear" w:color="auto" w:fill="auto"/>
        <w:spacing w:line="274" w:lineRule="exact"/>
        <w:ind w:firstLine="360"/>
        <w:jc w:val="both"/>
      </w:pPr>
      <w:r>
        <w:t>Для эксплуатации ПО м</w:t>
      </w:r>
      <w:r w:rsidR="006427A6" w:rsidRPr="00633919">
        <w:t>ожет привлекаться штатный персонал Заказчика либо организаций-подрядчиков, предоставляющих услуги по обслуживанию ПО на договор</w:t>
      </w:r>
      <w:r w:rsidR="006427A6" w:rsidRPr="00633919">
        <w:softHyphen/>
        <w:t>ной основе. Рекомендуется, чтобы было обеспечено периодическое обучение персонала на учебных курсах, авторизованных производителем.</w:t>
      </w:r>
    </w:p>
    <w:p w14:paraId="412C47B0" w14:textId="77777777" w:rsidR="00633919" w:rsidRPr="00633919" w:rsidRDefault="00633919">
      <w:pPr>
        <w:pStyle w:val="22"/>
        <w:shd w:val="clear" w:color="auto" w:fill="auto"/>
        <w:spacing w:line="274" w:lineRule="exact"/>
        <w:ind w:firstLine="360"/>
        <w:jc w:val="left"/>
      </w:pPr>
    </w:p>
    <w:p w14:paraId="5AC6EF0C" w14:textId="77777777" w:rsidR="00F419ED" w:rsidRPr="00633919" w:rsidRDefault="006A5922">
      <w:pPr>
        <w:pStyle w:val="22"/>
        <w:shd w:val="clear" w:color="auto" w:fill="auto"/>
        <w:spacing w:line="240" w:lineRule="exact"/>
        <w:ind w:firstLine="360"/>
        <w:jc w:val="left"/>
      </w:pPr>
      <w:r>
        <w:t>Администратор ПО</w:t>
      </w:r>
      <w:r w:rsidR="006427A6" w:rsidRPr="00633919">
        <w:t xml:space="preserve"> должен иметь навыки:</w:t>
      </w:r>
    </w:p>
    <w:p w14:paraId="1CCD7D79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2B6531" w:rsidRPr="00633919">
        <w:rPr>
          <w:lang w:val="en-US"/>
        </w:rPr>
        <w:t>Microsoft</w:t>
      </w:r>
      <w:r w:rsidRPr="00633919">
        <w:t>.</w:t>
      </w:r>
    </w:p>
    <w:p w14:paraId="125343D5" w14:textId="77777777" w:rsidR="00F419ED" w:rsidRPr="00633919" w:rsidRDefault="006427A6" w:rsidP="002B6531">
      <w:pPr>
        <w:pStyle w:val="22"/>
        <w:numPr>
          <w:ilvl w:val="0"/>
          <w:numId w:val="4"/>
        </w:numPr>
        <w:shd w:val="clear" w:color="auto" w:fill="auto"/>
        <w:tabs>
          <w:tab w:val="left" w:pos="1436"/>
        </w:tabs>
        <w:spacing w:line="293" w:lineRule="exact"/>
        <w:jc w:val="left"/>
      </w:pPr>
      <w:r w:rsidRPr="00633919">
        <w:t xml:space="preserve">Администрирования ОС семейства </w:t>
      </w:r>
      <w:r w:rsidR="006B5DE3" w:rsidRPr="00633919">
        <w:rPr>
          <w:lang w:val="en-US"/>
        </w:rPr>
        <w:t>Linux</w:t>
      </w:r>
      <w:r w:rsidRPr="00633919">
        <w:t>.</w:t>
      </w:r>
    </w:p>
    <w:p w14:paraId="1F5DF0B0" w14:textId="77777777" w:rsidR="00C23976" w:rsidRPr="00C23976" w:rsidRDefault="002B6531" w:rsidP="0093156F">
      <w:pPr>
        <w:pStyle w:val="ae"/>
        <w:numPr>
          <w:ilvl w:val="0"/>
          <w:numId w:val="4"/>
        </w:numPr>
        <w:rPr>
          <w:rFonts w:ascii="Times New Roman" w:hAnsi="Times New Roman" w:cs="Times New Roman"/>
        </w:rPr>
      </w:pPr>
      <w:r w:rsidRPr="00633919">
        <w:rPr>
          <w:rFonts w:ascii="Times New Roman" w:hAnsi="Times New Roman" w:cs="Times New Roman"/>
        </w:rPr>
        <w:t>Опыт использования технологий виртуализации Docker.</w:t>
      </w:r>
      <w:r w:rsidR="0093156F" w:rsidRPr="00C23976">
        <w:rPr>
          <w:rFonts w:ascii="Times New Roman" w:hAnsi="Times New Roman" w:cs="Times New Roman"/>
        </w:rPr>
        <w:t xml:space="preserve"> </w:t>
      </w:r>
    </w:p>
    <w:sectPr w:rsidR="00C23976" w:rsidRPr="00C23976">
      <w:headerReference w:type="default" r:id="rId30"/>
      <w:pgSz w:w="12320" w:h="16838"/>
      <w:pgMar w:top="691" w:right="1027" w:bottom="691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DCF8" w14:textId="77777777" w:rsidR="000337F3" w:rsidRDefault="000337F3">
      <w:r>
        <w:separator/>
      </w:r>
    </w:p>
  </w:endnote>
  <w:endnote w:type="continuationSeparator" w:id="0">
    <w:p w14:paraId="5145D5E2" w14:textId="77777777" w:rsidR="000337F3" w:rsidRDefault="0003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502575"/>
      <w:docPartObj>
        <w:docPartGallery w:val="Page Numbers (Bottom of Page)"/>
        <w:docPartUnique/>
      </w:docPartObj>
    </w:sdtPr>
    <w:sdtEndPr/>
    <w:sdtContent>
      <w:p w14:paraId="16E50505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2</w:t>
        </w:r>
        <w:r>
          <w:fldChar w:fldCharType="end"/>
        </w:r>
      </w:p>
    </w:sdtContent>
  </w:sdt>
  <w:p w14:paraId="6AFE5B11" w14:textId="77777777" w:rsidR="007153D9" w:rsidRDefault="007153D9">
    <w:pPr>
      <w:pStyle w:val="ac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676" w14:textId="77777777" w:rsidR="00CB0B2D" w:rsidRDefault="00CB0B2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550C" w14:textId="77777777" w:rsidR="00CB0B2D" w:rsidRDefault="00CB0B2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936932"/>
      <w:docPartObj>
        <w:docPartGallery w:val="Page Numbers (Bottom of Page)"/>
        <w:docPartUnique/>
      </w:docPartObj>
    </w:sdtPr>
    <w:sdtEndPr/>
    <w:sdtContent>
      <w:p w14:paraId="0662112F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4</w:t>
        </w:r>
        <w:r>
          <w:fldChar w:fldCharType="end"/>
        </w:r>
      </w:p>
    </w:sdtContent>
  </w:sdt>
  <w:p w14:paraId="7B39E58D" w14:textId="77777777" w:rsidR="00CB0B2D" w:rsidRDefault="00CB0B2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866022"/>
      <w:docPartObj>
        <w:docPartGallery w:val="Page Numbers (Bottom of Page)"/>
        <w:docPartUnique/>
      </w:docPartObj>
    </w:sdtPr>
    <w:sdtEndPr/>
    <w:sdtContent>
      <w:p w14:paraId="42CFBDF2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3</w:t>
        </w:r>
        <w:r>
          <w:fldChar w:fldCharType="end"/>
        </w:r>
      </w:p>
    </w:sdtContent>
  </w:sdt>
  <w:p w14:paraId="36B6B452" w14:textId="77777777" w:rsidR="00CB0B2D" w:rsidRDefault="00CB0B2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B19" w14:textId="77777777" w:rsidR="00CB0B2D" w:rsidRDefault="00CB0B2D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165344"/>
      <w:docPartObj>
        <w:docPartGallery w:val="Page Numbers (Bottom of Page)"/>
        <w:docPartUnique/>
      </w:docPartObj>
    </w:sdtPr>
    <w:sdtEndPr/>
    <w:sdtContent>
      <w:p w14:paraId="1D84C98A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7</w:t>
        </w:r>
        <w:r>
          <w:fldChar w:fldCharType="end"/>
        </w:r>
      </w:p>
    </w:sdtContent>
  </w:sdt>
  <w:p w14:paraId="0A347BF7" w14:textId="77777777" w:rsidR="00CB0B2D" w:rsidRDefault="00CB0B2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C3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4D305A0A" wp14:editId="52FB1390">
              <wp:simplePos x="0" y="0"/>
              <wp:positionH relativeFrom="page">
                <wp:posOffset>1032510</wp:posOffset>
              </wp:positionH>
              <wp:positionV relativeFrom="page">
                <wp:posOffset>10169525</wp:posOffset>
              </wp:positionV>
              <wp:extent cx="6077585" cy="137160"/>
              <wp:effectExtent l="381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75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91F8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571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 О «</w:t>
                          </w:r>
                          <w:r w:rsidRPr="005F4611">
                            <w:rPr>
                              <w:rStyle w:val="a6"/>
                            </w:rPr>
                            <w:t xml:space="preserve">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 w:rsidRPr="005F4611">
                            <w:rPr>
                              <w:rStyle w:val="a6"/>
                            </w:rPr>
                            <w:t xml:space="preserve"> и модули ПК </w:t>
                          </w:r>
                          <w:r>
                            <w:rPr>
                              <w:rStyle w:val="a6"/>
                              <w:lang w:val="en-US"/>
                            </w:rPr>
                            <w:t>Goodfin</w:t>
                          </w:r>
                          <w:r>
                            <w:rPr>
                              <w:rStyle w:val="a6"/>
                            </w:rPr>
                            <w:t>»</w:t>
                          </w:r>
                          <w:r>
                            <w:rPr>
                              <w:rStyle w:val="a6"/>
                            </w:rPr>
                            <w:tab/>
                            <w:t>О п и с а н и е ж и з н е н н о г о ц и к л 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5A0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81.3pt;margin-top:800.75pt;width:478.55pt;height:10.8pt;z-index:-18874404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" filled="f" stroked="f">
              <v:textbox style="mso-fit-shape-to-text:t" inset="0,0,0,0">
                <w:txbxContent>
                  <w:p w14:paraId="79591F8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571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П О «</w:t>
                    </w:r>
                    <w:r w:rsidRPr="005F4611">
                      <w:rPr>
                        <w:rStyle w:val="a6"/>
                      </w:rPr>
                      <w:t xml:space="preserve">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 w:rsidRPr="005F4611">
                      <w:rPr>
                        <w:rStyle w:val="a6"/>
                      </w:rPr>
                      <w:t xml:space="preserve"> и модули ПК </w:t>
                    </w:r>
                    <w:r>
                      <w:rPr>
                        <w:rStyle w:val="a6"/>
                        <w:lang w:val="en-US"/>
                      </w:rPr>
                      <w:t>Goodfin</w:t>
                    </w:r>
                    <w:r>
                      <w:rPr>
                        <w:rStyle w:val="a6"/>
                      </w:rPr>
                      <w:t>»</w:t>
                    </w:r>
                    <w:r>
                      <w:rPr>
                        <w:rStyle w:val="a6"/>
                      </w:rPr>
                      <w:tab/>
                      <w:t xml:space="preserve">О п и с а н и е ж и з н е н </w:t>
                    </w:r>
                    <w:proofErr w:type="spellStart"/>
                    <w:r>
                      <w:rPr>
                        <w:rStyle w:val="a6"/>
                      </w:rPr>
                      <w:t>н</w:t>
                    </w:r>
                    <w:proofErr w:type="spellEnd"/>
                    <w:r>
                      <w:rPr>
                        <w:rStyle w:val="a6"/>
                      </w:rPr>
                      <w:t xml:space="preserve"> о г о ц и к л 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2" w14:textId="77777777" w:rsidR="00CB0B2D" w:rsidRDefault="00CB0B2D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5614404"/>
      <w:docPartObj>
        <w:docPartGallery w:val="Page Numbers (Bottom of Page)"/>
        <w:docPartUnique/>
      </w:docPartObj>
    </w:sdtPr>
    <w:sdtEndPr/>
    <w:sdtContent>
      <w:p w14:paraId="16776E1E" w14:textId="77777777" w:rsidR="007153D9" w:rsidRDefault="007153D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12">
          <w:rPr>
            <w:noProof/>
          </w:rPr>
          <w:t>10</w:t>
        </w:r>
        <w:r>
          <w:fldChar w:fldCharType="end"/>
        </w:r>
      </w:p>
    </w:sdtContent>
  </w:sdt>
  <w:p w14:paraId="7EC839C1" w14:textId="77777777" w:rsidR="00CB0B2D" w:rsidRDefault="00CB0B2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3E11" w14:textId="77777777" w:rsidR="000337F3" w:rsidRDefault="000337F3"/>
  </w:footnote>
  <w:footnote w:type="continuationSeparator" w:id="0">
    <w:p w14:paraId="5B3BF98B" w14:textId="77777777" w:rsidR="000337F3" w:rsidRDefault="00033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9C0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DE48B0F" wp14:editId="73B7B223">
              <wp:simplePos x="0" y="0"/>
              <wp:positionH relativeFrom="page">
                <wp:posOffset>1038225</wp:posOffset>
              </wp:positionH>
              <wp:positionV relativeFrom="page">
                <wp:posOffset>328930</wp:posOffset>
              </wp:positionV>
              <wp:extent cx="6282055" cy="160655"/>
              <wp:effectExtent l="0" t="0" r="4445" b="190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4A9EC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48B0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81.75pt;margin-top:25.9pt;width:494.65pt;height:12.6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" filled="f" stroked="f">
              <v:textbox style="mso-fit-shape-to-text:t" inset="0,0,0,0">
                <w:txbxContent>
                  <w:p w14:paraId="1C94A9EC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1709" w14:textId="77777777" w:rsidR="00CB0B2D" w:rsidRDefault="00CB0B2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AC10" w14:textId="77777777" w:rsidR="0061666B" w:rsidRDefault="006166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88" behindDoc="1" locked="0" layoutInCell="1" allowOverlap="1" wp14:anchorId="1AF7D2DD" wp14:editId="30613756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76655" cy="14033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9F79F" w14:textId="77777777" w:rsidR="0061666B" w:rsidRDefault="0061666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7D2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69.9pt;margin-top:11.75pt;width:92.65pt;height:11.05pt;z-index:-188741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" filled="f" stroked="f">
              <v:textbox style="mso-fit-shape-to-text:t" inset="0,0,0,0">
                <w:txbxContent>
                  <w:p w14:paraId="11B9F79F" w14:textId="77777777" w:rsidR="0061666B" w:rsidRDefault="0061666B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49AB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939D3EF" wp14:editId="6A847554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16065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2F6906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0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9D3E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67.9pt;margin-top:25.5pt;width:494.65pt;height:12.65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" filled="f" stroked="f">
              <v:textbox style="mso-fit-shape-to-text:t" inset="0,0,0,0">
                <w:txbxContent>
                  <w:p w14:paraId="692F6906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0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D109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695FADE" wp14:editId="72C6114E">
              <wp:simplePos x="0" y="0"/>
              <wp:positionH relativeFrom="page">
                <wp:posOffset>862330</wp:posOffset>
              </wp:positionH>
              <wp:positionV relativeFrom="page">
                <wp:posOffset>323850</wp:posOffset>
              </wp:positionV>
              <wp:extent cx="6282055" cy="2501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00A1A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5FAD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67.9pt;margin-top:25.5pt;width:494.65pt;height:19.7pt;z-index:-188744059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" filled="f" stroked="f">
              <v:textbox style="mso-fit-shape-to-text:t" inset="0,0,0,0">
                <w:txbxContent>
                  <w:p w14:paraId="6C300A1A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07A" w14:textId="77777777" w:rsidR="00CB0B2D" w:rsidRPr="00C4253B" w:rsidRDefault="00CB0B2D" w:rsidP="00C4253B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564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3392C483" wp14:editId="2089B414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1352E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2C48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75.9pt;margin-top:11.4pt;width:82.8pt;height:12.6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ww49Fe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4C81352E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47E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5DCE189D" wp14:editId="46932576">
              <wp:simplePos x="0" y="0"/>
              <wp:positionH relativeFrom="page">
                <wp:posOffset>6043930</wp:posOffset>
              </wp:positionH>
              <wp:positionV relativeFrom="page">
                <wp:posOffset>144780</wp:posOffset>
              </wp:positionV>
              <wp:extent cx="1051560" cy="160655"/>
              <wp:effectExtent l="0" t="1905" r="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03BB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E189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475.9pt;margin-top:11.4pt;width:82.8pt;height:12.6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" filled="f" stroked="f">
              <v:textbox style="mso-fit-shape-to-text:t" inset="0,0,0,0">
                <w:txbxContent>
                  <w:p w14:paraId="5EE203BB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2C32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16110553" wp14:editId="2605F262">
              <wp:simplePos x="0" y="0"/>
              <wp:positionH relativeFrom="page">
                <wp:posOffset>862330</wp:posOffset>
              </wp:positionH>
              <wp:positionV relativeFrom="page">
                <wp:posOffset>328930</wp:posOffset>
              </wp:positionV>
              <wp:extent cx="6282055" cy="250190"/>
              <wp:effectExtent l="0" t="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DBA9" w14:textId="77777777" w:rsidR="00CB0B2D" w:rsidRDefault="00CB0B2D">
                          <w:pPr>
                            <w:pStyle w:val="a5"/>
                            <w:shd w:val="clear" w:color="auto" w:fill="auto"/>
                            <w:tabs>
                              <w:tab w:val="right" w:pos="9893"/>
                            </w:tabs>
                            <w:spacing w:line="240" w:lineRule="auto"/>
                          </w:pPr>
                          <w:r>
                            <w:rPr>
                              <w:rStyle w:val="15pt0pt2"/>
                            </w:rPr>
                            <w:tab/>
                          </w:r>
                          <w:r>
                            <w:rPr>
                              <w:rStyle w:val="a6"/>
                            </w:rPr>
                            <w:t>Страница</w:t>
                          </w:r>
                          <w:r>
                            <w:rPr>
                              <w:rStyle w:val="a7"/>
                            </w:rPr>
                            <w:t>|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115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1055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67.9pt;margin-top:25.9pt;width:494.65pt;height:19.7pt;z-index:-18874405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" filled="f" stroked="f">
              <v:textbox style="mso-fit-shape-to-text:t" inset="0,0,0,0">
                <w:txbxContent>
                  <w:p w14:paraId="258EDBA9" w14:textId="77777777" w:rsidR="00CB0B2D" w:rsidRDefault="00CB0B2D">
                    <w:pPr>
                      <w:pStyle w:val="a5"/>
                      <w:shd w:val="clear" w:color="auto" w:fill="auto"/>
                      <w:tabs>
                        <w:tab w:val="right" w:pos="9893"/>
                      </w:tabs>
                      <w:spacing w:line="240" w:lineRule="auto"/>
                    </w:pPr>
                    <w:r>
                      <w:rPr>
                        <w:rStyle w:val="15pt0pt2"/>
                      </w:rPr>
                      <w:tab/>
                    </w:r>
                    <w:r>
                      <w:rPr>
                        <w:rStyle w:val="a6"/>
                      </w:rPr>
                      <w:t>Страница</w:t>
                    </w:r>
                    <w:r>
                      <w:rPr>
                        <w:rStyle w:val="a7"/>
                      </w:rPr>
                      <w:t>|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115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80" w14:textId="77777777" w:rsidR="00CB0B2D" w:rsidRDefault="005177B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052A64AA" wp14:editId="46649012">
              <wp:simplePos x="0" y="0"/>
              <wp:positionH relativeFrom="page">
                <wp:posOffset>5967730</wp:posOffset>
              </wp:positionH>
              <wp:positionV relativeFrom="page">
                <wp:posOffset>149225</wp:posOffset>
              </wp:positionV>
              <wp:extent cx="1197610" cy="1606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C4026" w14:textId="77777777" w:rsidR="00CB0B2D" w:rsidRDefault="00CB0B2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Страница </w:t>
                          </w:r>
                          <w:r>
                            <w:rPr>
                              <w:rStyle w:val="a7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253B" w:rsidRPr="00C4253B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2A6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469.9pt;margin-top:11.75pt;width:94.3pt;height:12.6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" filled="f" stroked="f">
              <v:textbox style="mso-fit-shape-to-text:t" inset="0,0,0,0">
                <w:txbxContent>
                  <w:p w14:paraId="354C4026" w14:textId="77777777" w:rsidR="00CB0B2D" w:rsidRDefault="00CB0B2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Страница </w:t>
                    </w:r>
                    <w:r>
                      <w:rPr>
                        <w:rStyle w:val="a7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253B" w:rsidRPr="00C4253B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C0EA" w14:textId="77777777" w:rsidR="00CB0B2D" w:rsidRPr="00C4253B" w:rsidRDefault="00CB0B2D" w:rsidP="00C425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3324"/>
    <w:multiLevelType w:val="multilevel"/>
    <w:tmpl w:val="4936F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6FA6"/>
    <w:multiLevelType w:val="multilevel"/>
    <w:tmpl w:val="13A639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A306648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09C1"/>
    <w:multiLevelType w:val="hybridMultilevel"/>
    <w:tmpl w:val="BD947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84E57"/>
    <w:multiLevelType w:val="hybridMultilevel"/>
    <w:tmpl w:val="5FA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9DE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630F"/>
    <w:multiLevelType w:val="hybridMultilevel"/>
    <w:tmpl w:val="E1F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8DD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47D7C"/>
    <w:multiLevelType w:val="multilevel"/>
    <w:tmpl w:val="CA1AD0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C1FBB"/>
    <w:multiLevelType w:val="multilevel"/>
    <w:tmpl w:val="DF901E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 w15:restartNumberingAfterBreak="0">
    <w:nsid w:val="42E04A29"/>
    <w:multiLevelType w:val="hybridMultilevel"/>
    <w:tmpl w:val="BAB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32ECE"/>
    <w:multiLevelType w:val="hybridMultilevel"/>
    <w:tmpl w:val="9CAE6BF6"/>
    <w:lvl w:ilvl="0" w:tplc="81E0FFE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C2C0B"/>
    <w:multiLevelType w:val="multilevel"/>
    <w:tmpl w:val="EC344B3C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 w15:restartNumberingAfterBreak="0">
    <w:nsid w:val="456326E0"/>
    <w:multiLevelType w:val="hybridMultilevel"/>
    <w:tmpl w:val="CA8E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6593C"/>
    <w:multiLevelType w:val="multilevel"/>
    <w:tmpl w:val="15D4D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FE334F"/>
    <w:multiLevelType w:val="hybridMultilevel"/>
    <w:tmpl w:val="289AE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0C75"/>
    <w:multiLevelType w:val="hybridMultilevel"/>
    <w:tmpl w:val="0F10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612DA"/>
    <w:multiLevelType w:val="hybridMultilevel"/>
    <w:tmpl w:val="1E04F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114F7"/>
    <w:multiLevelType w:val="multilevel"/>
    <w:tmpl w:val="E71CA5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DF627CF"/>
    <w:multiLevelType w:val="hybridMultilevel"/>
    <w:tmpl w:val="7DF627CF"/>
    <w:lvl w:ilvl="0" w:tplc="265CFE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82A01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020D5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1600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24C6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60D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2FEB0A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C266E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29CB9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DF627D0"/>
    <w:multiLevelType w:val="hybridMultilevel"/>
    <w:tmpl w:val="7DF627D0"/>
    <w:lvl w:ilvl="0" w:tplc="01B48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926D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11423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DA430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2A5D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CD67C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AF025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B9AD1D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9C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DF627D1"/>
    <w:multiLevelType w:val="hybridMultilevel"/>
    <w:tmpl w:val="7DF627D1"/>
    <w:lvl w:ilvl="0" w:tplc="D9D8CF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B6676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B08A3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0E4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752AD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104C4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1F8A7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B68A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62ACE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DF627D2"/>
    <w:multiLevelType w:val="hybridMultilevel"/>
    <w:tmpl w:val="7DF627D2"/>
    <w:lvl w:ilvl="0" w:tplc="6C9294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8A01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95A02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B3AAD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1CAF9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BE5F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6DCE72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E38EB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89253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DF627D3"/>
    <w:multiLevelType w:val="hybridMultilevel"/>
    <w:tmpl w:val="7DF627D3"/>
    <w:lvl w:ilvl="0" w:tplc="E1B22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2C7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612BC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DB8AC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128C0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24F9D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34A5C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DBA0A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956C3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DF627D4"/>
    <w:multiLevelType w:val="hybridMultilevel"/>
    <w:tmpl w:val="7DF627D4"/>
    <w:lvl w:ilvl="0" w:tplc="CD42E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96E54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344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D664F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3AA247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265F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264E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00025E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A000B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DF627D5"/>
    <w:multiLevelType w:val="hybridMultilevel"/>
    <w:tmpl w:val="7DF627D5"/>
    <w:lvl w:ilvl="0" w:tplc="06DA5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1D222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3D845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46E5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583BC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B40F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4C11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8666E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9CEFCA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D6"/>
    <w:multiLevelType w:val="multilevel"/>
    <w:tmpl w:val="7DF62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7A328D"/>
    <w:multiLevelType w:val="hybridMultilevel"/>
    <w:tmpl w:val="15F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28"/>
  </w:num>
  <w:num w:numId="12">
    <w:abstractNumId w:val="3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6"/>
  </w:num>
  <w:num w:numId="26">
    <w:abstractNumId w:val="2"/>
  </w:num>
  <w:num w:numId="27">
    <w:abstractNumId w:val="6"/>
  </w:num>
  <w:num w:numId="28">
    <w:abstractNumId w:val="17"/>
  </w:num>
  <w:num w:numId="29">
    <w:abstractNumId w:val="13"/>
  </w:num>
  <w:num w:numId="30">
    <w:abstractNumId w:val="19"/>
  </w:num>
  <w:num w:numId="31">
    <w:abstractNumId w:val="1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D"/>
    <w:rsid w:val="0000573D"/>
    <w:rsid w:val="000316CE"/>
    <w:rsid w:val="000337F3"/>
    <w:rsid w:val="000702AD"/>
    <w:rsid w:val="00086B3C"/>
    <w:rsid w:val="000C3EE5"/>
    <w:rsid w:val="000C52D0"/>
    <w:rsid w:val="001837C1"/>
    <w:rsid w:val="001C0904"/>
    <w:rsid w:val="001C78D8"/>
    <w:rsid w:val="002B6531"/>
    <w:rsid w:val="00300A89"/>
    <w:rsid w:val="00303CB5"/>
    <w:rsid w:val="00367D98"/>
    <w:rsid w:val="00372048"/>
    <w:rsid w:val="00401B87"/>
    <w:rsid w:val="004077F9"/>
    <w:rsid w:val="00426F12"/>
    <w:rsid w:val="00440E71"/>
    <w:rsid w:val="00457A80"/>
    <w:rsid w:val="00487E29"/>
    <w:rsid w:val="005177B7"/>
    <w:rsid w:val="005636AC"/>
    <w:rsid w:val="00567BBD"/>
    <w:rsid w:val="005D02CD"/>
    <w:rsid w:val="005F4611"/>
    <w:rsid w:val="00602DB5"/>
    <w:rsid w:val="0061666B"/>
    <w:rsid w:val="00633919"/>
    <w:rsid w:val="00642115"/>
    <w:rsid w:val="006427A6"/>
    <w:rsid w:val="00653C66"/>
    <w:rsid w:val="00694F13"/>
    <w:rsid w:val="006A5922"/>
    <w:rsid w:val="006B5DE3"/>
    <w:rsid w:val="006F6D87"/>
    <w:rsid w:val="00700F34"/>
    <w:rsid w:val="007153D9"/>
    <w:rsid w:val="00782E82"/>
    <w:rsid w:val="00790F68"/>
    <w:rsid w:val="007C64D1"/>
    <w:rsid w:val="007D55F2"/>
    <w:rsid w:val="00817675"/>
    <w:rsid w:val="008D4C72"/>
    <w:rsid w:val="009023AF"/>
    <w:rsid w:val="00924431"/>
    <w:rsid w:val="0093156F"/>
    <w:rsid w:val="00936F17"/>
    <w:rsid w:val="00993FC7"/>
    <w:rsid w:val="00996993"/>
    <w:rsid w:val="009A2796"/>
    <w:rsid w:val="009D62BD"/>
    <w:rsid w:val="009E24A8"/>
    <w:rsid w:val="00A0606F"/>
    <w:rsid w:val="00A10B3B"/>
    <w:rsid w:val="00A1786F"/>
    <w:rsid w:val="00A37B68"/>
    <w:rsid w:val="00A83C4F"/>
    <w:rsid w:val="00AA0CDA"/>
    <w:rsid w:val="00B04534"/>
    <w:rsid w:val="00B5708C"/>
    <w:rsid w:val="00BA344E"/>
    <w:rsid w:val="00C027B9"/>
    <w:rsid w:val="00C05287"/>
    <w:rsid w:val="00C16D1D"/>
    <w:rsid w:val="00C23976"/>
    <w:rsid w:val="00C322CB"/>
    <w:rsid w:val="00C40446"/>
    <w:rsid w:val="00C4253B"/>
    <w:rsid w:val="00C71F1F"/>
    <w:rsid w:val="00CA3149"/>
    <w:rsid w:val="00CB0B2D"/>
    <w:rsid w:val="00CD03F1"/>
    <w:rsid w:val="00CD09C9"/>
    <w:rsid w:val="00CD2868"/>
    <w:rsid w:val="00CE2E95"/>
    <w:rsid w:val="00D079D1"/>
    <w:rsid w:val="00D624CE"/>
    <w:rsid w:val="00D64F8C"/>
    <w:rsid w:val="00D94B89"/>
    <w:rsid w:val="00DC2C1D"/>
    <w:rsid w:val="00DF59D1"/>
    <w:rsid w:val="00E0244A"/>
    <w:rsid w:val="00E050CB"/>
    <w:rsid w:val="00E71239"/>
    <w:rsid w:val="00E73A48"/>
    <w:rsid w:val="00EE788C"/>
    <w:rsid w:val="00EF3577"/>
    <w:rsid w:val="00F16B72"/>
    <w:rsid w:val="00F35A54"/>
    <w:rsid w:val="00F419ED"/>
    <w:rsid w:val="00F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9B551"/>
  <w15:docId w15:val="{B791C87C-6B23-49F9-820D-4DE6F6E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23976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color w:val="auto"/>
      <w:sz w:val="40"/>
      <w:szCs w:val="40"/>
      <w:lang w:bidi="ar-SA"/>
    </w:rPr>
  </w:style>
  <w:style w:type="paragraph" w:styleId="2">
    <w:name w:val="heading 2"/>
    <w:basedOn w:val="a"/>
    <w:next w:val="a"/>
    <w:link w:val="20"/>
    <w:unhideWhenUsed/>
    <w:qFormat/>
    <w:rsid w:val="00C23976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color w:val="auto"/>
      <w:sz w:val="32"/>
      <w:szCs w:val="32"/>
      <w:lang w:bidi="ar-SA"/>
    </w:rPr>
  </w:style>
  <w:style w:type="paragraph" w:styleId="3">
    <w:name w:val="heading 3"/>
    <w:basedOn w:val="a"/>
    <w:next w:val="a"/>
    <w:link w:val="30"/>
    <w:unhideWhenUsed/>
    <w:qFormat/>
    <w:rsid w:val="00CB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rsid w:val="00CB0B2D"/>
    <w:pPr>
      <w:keepNext/>
      <w:keepLines/>
      <w:widowControl/>
      <w:spacing w:before="240"/>
      <w:ind w:left="862" w:hanging="862"/>
      <w:outlineLvl w:val="3"/>
    </w:pPr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paragraph" w:styleId="5">
    <w:name w:val="heading 5"/>
    <w:basedOn w:val="a"/>
    <w:next w:val="a"/>
    <w:link w:val="50"/>
    <w:unhideWhenUsed/>
    <w:rsid w:val="00CB0B2D"/>
    <w:pPr>
      <w:keepNext/>
      <w:keepLines/>
      <w:widowControl/>
      <w:spacing w:before="240"/>
      <w:ind w:left="1009" w:hanging="1009"/>
      <w:outlineLvl w:val="4"/>
    </w:pPr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paragraph" w:styleId="6">
    <w:name w:val="heading 6"/>
    <w:basedOn w:val="a"/>
    <w:next w:val="a"/>
    <w:link w:val="60"/>
    <w:semiHidden/>
    <w:unhideWhenUsed/>
    <w:rsid w:val="00CB0B2D"/>
    <w:pPr>
      <w:keepNext/>
      <w:keepLines/>
      <w:widowControl/>
      <w:spacing w:before="240"/>
      <w:ind w:left="1151" w:hanging="1151"/>
      <w:outlineLvl w:val="5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7">
    <w:name w:val="heading 7"/>
    <w:basedOn w:val="a"/>
    <w:next w:val="a"/>
    <w:link w:val="70"/>
    <w:semiHidden/>
    <w:unhideWhenUsed/>
    <w:rsid w:val="00CB0B2D"/>
    <w:pPr>
      <w:keepNext/>
      <w:keepLines/>
      <w:widowControl/>
      <w:spacing w:before="240"/>
      <w:ind w:left="1298" w:hanging="1298"/>
      <w:outlineLvl w:val="6"/>
    </w:pPr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paragraph" w:styleId="8">
    <w:name w:val="heading 8"/>
    <w:basedOn w:val="a"/>
    <w:next w:val="a"/>
    <w:link w:val="80"/>
    <w:semiHidden/>
    <w:unhideWhenUsed/>
    <w:rsid w:val="00CB0B2D"/>
    <w:pPr>
      <w:keepNext/>
      <w:keepLines/>
      <w:widowControl/>
      <w:spacing w:before="240"/>
      <w:ind w:left="1440" w:hanging="1440"/>
      <w:outlineLvl w:val="7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styleId="9">
    <w:name w:val="heading 9"/>
    <w:basedOn w:val="a"/>
    <w:next w:val="a"/>
    <w:link w:val="90"/>
    <w:semiHidden/>
    <w:unhideWhenUsed/>
    <w:rsid w:val="00CB0B2D"/>
    <w:pPr>
      <w:keepNext/>
      <w:keepLines/>
      <w:widowControl/>
      <w:spacing w:before="240"/>
      <w:ind w:left="1582" w:hanging="1582"/>
      <w:outlineLvl w:val="8"/>
    </w:pPr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5pt0pt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0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5pt0pt1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5pt0pt2">
    <w:name w:val="Колонтитул + 1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Calibri" w:eastAsia="Calibri" w:hAnsi="Calibri" w:cs="Calibri"/>
      <w:b/>
      <w:bCs/>
      <w:i/>
      <w:iCs/>
      <w:smallCaps w:val="0"/>
      <w:strike w:val="0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42" w:lineRule="exac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ind w:hanging="280"/>
      <w:jc w:val="both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0" w:lineRule="atLeast"/>
      <w:ind w:hanging="280"/>
      <w:jc w:val="both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hanging="280"/>
      <w:jc w:val="both"/>
      <w:outlineLvl w:val="2"/>
    </w:pPr>
    <w:rPr>
      <w:rFonts w:ascii="Calibri" w:eastAsia="Calibri" w:hAnsi="Calibri" w:cs="Calibri"/>
      <w:b/>
      <w:bCs/>
      <w:i/>
      <w:iCs/>
    </w:rPr>
  </w:style>
  <w:style w:type="paragraph" w:styleId="26">
    <w:name w:val="toc 2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35">
    <w:name w:val="toc 3"/>
    <w:basedOn w:val="a"/>
    <w:autoRedefine/>
    <w:uiPriority w:val="39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nhideWhenUsed/>
    <w:rsid w:val="00303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03CB5"/>
    <w:rPr>
      <w:color w:val="000000"/>
    </w:rPr>
  </w:style>
  <w:style w:type="paragraph" w:styleId="ac">
    <w:name w:val="footer"/>
    <w:basedOn w:val="a"/>
    <w:link w:val="ad"/>
    <w:uiPriority w:val="99"/>
    <w:unhideWhenUsed/>
    <w:rsid w:val="00303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3CB5"/>
    <w:rPr>
      <w:color w:val="000000"/>
    </w:rPr>
  </w:style>
  <w:style w:type="paragraph" w:styleId="ae">
    <w:name w:val="List Paragraph"/>
    <w:basedOn w:val="a"/>
    <w:uiPriority w:val="34"/>
    <w:qFormat/>
    <w:rsid w:val="002B65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976"/>
    <w:rPr>
      <w:rFonts w:ascii="Arial" w:eastAsia="Arial" w:hAnsi="Arial" w:cs="Arial"/>
      <w:sz w:val="40"/>
      <w:szCs w:val="40"/>
      <w:lang w:bidi="ar-SA"/>
    </w:rPr>
  </w:style>
  <w:style w:type="character" w:customStyle="1" w:styleId="20">
    <w:name w:val="Заголовок 2 Знак"/>
    <w:basedOn w:val="a0"/>
    <w:link w:val="2"/>
    <w:rsid w:val="00C23976"/>
    <w:rPr>
      <w:rFonts w:ascii="Arial" w:eastAsia="Arial" w:hAnsi="Arial" w:cs="Arial"/>
      <w:sz w:val="32"/>
      <w:szCs w:val="32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239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3976"/>
    <w:rPr>
      <w:rFonts w:ascii="Courier New" w:eastAsia="Times New Roman" w:hAnsi="Courier New" w:cs="Courier New"/>
      <w:sz w:val="20"/>
      <w:szCs w:val="20"/>
      <w:lang w:bidi="ar-SA"/>
    </w:rPr>
  </w:style>
  <w:style w:type="paragraph" w:styleId="af">
    <w:name w:val="Normal (Web)"/>
    <w:basedOn w:val="a"/>
    <w:uiPriority w:val="99"/>
    <w:semiHidden/>
    <w:unhideWhenUsed/>
    <w:rsid w:val="00C239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23976"/>
    <w:pPr>
      <w:widowControl/>
      <w:autoSpaceDE w:val="0"/>
      <w:autoSpaceDN w:val="0"/>
      <w:adjustRightInd w:val="0"/>
    </w:pPr>
    <w:rPr>
      <w:rFonts w:ascii="Arial" w:eastAsia="Arial" w:hAnsi="Arial" w:cs="Arial"/>
      <w:color w:val="000000"/>
      <w:lang w:bidi="ar-SA"/>
    </w:rPr>
  </w:style>
  <w:style w:type="table" w:styleId="af0">
    <w:name w:val="Table Grid"/>
    <w:basedOn w:val="a1"/>
    <w:rsid w:val="00C2397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uiPriority w:val="22"/>
    <w:qFormat/>
    <w:rsid w:val="00C23976"/>
    <w:rPr>
      <w:b/>
      <w:bCs/>
    </w:rPr>
  </w:style>
  <w:style w:type="paragraph" w:styleId="af2">
    <w:name w:val="TOC Heading"/>
    <w:basedOn w:val="1"/>
    <w:next w:val="a"/>
    <w:uiPriority w:val="39"/>
    <w:unhideWhenUsed/>
    <w:qFormat/>
    <w:rsid w:val="00A37B6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Balloon Text"/>
    <w:basedOn w:val="a"/>
    <w:link w:val="af4"/>
    <w:uiPriority w:val="99"/>
    <w:semiHidden/>
    <w:unhideWhenUsed/>
    <w:rsid w:val="005F46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4611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CB0B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CB0B2D"/>
    <w:rPr>
      <w:rFonts w:ascii="Arial" w:eastAsiaTheme="majorEastAsia" w:hAnsi="Arial" w:cstheme="majorBidi"/>
      <w:iCs/>
      <w:color w:val="595959" w:themeColor="text1" w:themeTint="A6"/>
      <w:sz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CB0B2D"/>
    <w:rPr>
      <w:rFonts w:ascii="Arial" w:eastAsiaTheme="majorEastAsia" w:hAnsi="Arial" w:cstheme="majorBidi"/>
      <w:color w:val="595959" w:themeColor="text1" w:themeTint="A6"/>
      <w:sz w:val="20"/>
      <w:lang w:val="en-US" w:eastAsia="en-US" w:bidi="ar-SA"/>
    </w:rPr>
  </w:style>
  <w:style w:type="character" w:customStyle="1" w:styleId="60">
    <w:name w:val="Заголовок 6 Знак"/>
    <w:basedOn w:val="a0"/>
    <w:link w:val="6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70">
    <w:name w:val="Заголовок 7 Знак"/>
    <w:basedOn w:val="a0"/>
    <w:link w:val="7"/>
    <w:semiHidden/>
    <w:rsid w:val="00CB0B2D"/>
    <w:rPr>
      <w:rFonts w:ascii="Arial" w:eastAsiaTheme="majorEastAsia" w:hAnsi="Arial" w:cstheme="majorBidi"/>
      <w:color w:val="7F7F7F" w:themeColor="text1" w:themeTint="80"/>
      <w:sz w:val="20"/>
      <w:lang w:val="en-US" w:eastAsia="en-US" w:bidi="ar-SA"/>
    </w:rPr>
  </w:style>
  <w:style w:type="character" w:customStyle="1" w:styleId="80">
    <w:name w:val="Заголовок 8 Знак"/>
    <w:basedOn w:val="a0"/>
    <w:link w:val="8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character" w:customStyle="1" w:styleId="90">
    <w:name w:val="Заголовок 9 Знак"/>
    <w:basedOn w:val="a0"/>
    <w:link w:val="9"/>
    <w:semiHidden/>
    <w:rsid w:val="00CB0B2D"/>
    <w:rPr>
      <w:rFonts w:ascii="Arial" w:eastAsiaTheme="majorEastAsia" w:hAnsi="Arial" w:cstheme="majorBidi"/>
      <w:color w:val="7F7F7F" w:themeColor="text1" w:themeTint="80"/>
      <w:sz w:val="20"/>
      <w:szCs w:val="21"/>
      <w:lang w:val="en-US" w:eastAsia="en-US" w:bidi="ar-SA"/>
    </w:rPr>
  </w:style>
  <w:style w:type="paragraph" w:customStyle="1" w:styleId="block-editor-block-listblock">
    <w:name w:val="block-editor-block-list__block"/>
    <w:basedOn w:val="a"/>
    <w:rsid w:val="00CB0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Title"/>
    <w:basedOn w:val="a"/>
    <w:link w:val="af6"/>
    <w:qFormat/>
    <w:rsid w:val="00CB0B2D"/>
    <w:pPr>
      <w:widowControl/>
      <w:spacing w:before="120" w:after="120"/>
      <w:jc w:val="center"/>
      <w:outlineLvl w:val="0"/>
    </w:pPr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character" w:customStyle="1" w:styleId="af6">
    <w:name w:val="Заголовок Знак"/>
    <w:basedOn w:val="a0"/>
    <w:link w:val="af5"/>
    <w:rsid w:val="00CB0B2D"/>
    <w:rPr>
      <w:rFonts w:ascii="Arial" w:eastAsia="Times New Roman" w:hAnsi="Arial" w:cs="Arial"/>
      <w:b/>
      <w:bCs/>
      <w:color w:val="404040" w:themeColor="text1" w:themeTint="BF"/>
      <w:kern w:val="28"/>
      <w:sz w:val="48"/>
      <w:szCs w:val="32"/>
      <w:lang w:val="en-US" w:eastAsia="en-US" w:bidi="ar-SA"/>
    </w:rPr>
  </w:style>
  <w:style w:type="paragraph" w:styleId="af7">
    <w:name w:val="caption"/>
    <w:basedOn w:val="a"/>
    <w:next w:val="a"/>
    <w:qFormat/>
    <w:rsid w:val="00CB0B2D"/>
    <w:pPr>
      <w:widowControl/>
      <w:spacing w:after="120"/>
    </w:pPr>
    <w:rPr>
      <w:rFonts w:ascii="Arial" w:eastAsia="Times New Roman" w:hAnsi="Arial" w:cs="Times New Roman"/>
      <w:b/>
      <w:bCs/>
      <w:color w:val="auto"/>
      <w:sz w:val="20"/>
      <w:szCs w:val="20"/>
      <w:lang w:val="en-US" w:eastAsia="en-US" w:bidi="ar-SA"/>
    </w:rPr>
  </w:style>
  <w:style w:type="character" w:styleId="af8">
    <w:name w:val="page number"/>
    <w:basedOn w:val="a0"/>
    <w:rsid w:val="00CB0B2D"/>
    <w:rPr>
      <w:rFonts w:ascii="Arial" w:hAnsi="Arial"/>
      <w:sz w:val="20"/>
    </w:rPr>
  </w:style>
  <w:style w:type="paragraph" w:styleId="43">
    <w:name w:val="toc 4"/>
    <w:basedOn w:val="a"/>
    <w:next w:val="a"/>
    <w:autoRedefine/>
    <w:rsid w:val="00CB0B2D"/>
    <w:pPr>
      <w:widowControl/>
      <w:pBdr>
        <w:between w:val="double" w:sz="6" w:space="0" w:color="auto"/>
      </w:pBdr>
      <w:ind w:left="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53">
    <w:name w:val="toc 5"/>
    <w:basedOn w:val="a"/>
    <w:next w:val="a"/>
    <w:autoRedefine/>
    <w:rsid w:val="00CB0B2D"/>
    <w:pPr>
      <w:widowControl/>
      <w:pBdr>
        <w:between w:val="double" w:sz="6" w:space="0" w:color="auto"/>
      </w:pBdr>
      <w:ind w:left="6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paragraph" w:styleId="61">
    <w:name w:val="toc 6"/>
    <w:basedOn w:val="a"/>
    <w:next w:val="a"/>
    <w:autoRedefine/>
    <w:rsid w:val="00CB0B2D"/>
    <w:pPr>
      <w:widowControl/>
      <w:pBdr>
        <w:between w:val="double" w:sz="6" w:space="0" w:color="auto"/>
      </w:pBdr>
      <w:ind w:left="8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71">
    <w:name w:val="toc 7"/>
    <w:basedOn w:val="a"/>
    <w:next w:val="a"/>
    <w:autoRedefine/>
    <w:rsid w:val="00CB0B2D"/>
    <w:pPr>
      <w:widowControl/>
      <w:pBdr>
        <w:between w:val="double" w:sz="6" w:space="0" w:color="auto"/>
      </w:pBdr>
      <w:ind w:left="10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81">
    <w:name w:val="toc 8"/>
    <w:basedOn w:val="a"/>
    <w:next w:val="a"/>
    <w:autoRedefine/>
    <w:rsid w:val="00CB0B2D"/>
    <w:pPr>
      <w:widowControl/>
      <w:pBdr>
        <w:between w:val="double" w:sz="6" w:space="0" w:color="auto"/>
      </w:pBdr>
      <w:ind w:left="1200"/>
    </w:pPr>
    <w:rPr>
      <w:rFonts w:ascii="Arial" w:eastAsia="Times New Roman" w:hAnsi="Arial" w:cs="Times New Roman"/>
      <w:color w:val="auto"/>
      <w:sz w:val="20"/>
      <w:szCs w:val="20"/>
      <w:lang w:val="en-US" w:eastAsia="en-US" w:bidi="ar-SA"/>
    </w:rPr>
  </w:style>
  <w:style w:type="paragraph" w:styleId="91">
    <w:name w:val="toc 9"/>
    <w:basedOn w:val="a"/>
    <w:next w:val="a"/>
    <w:autoRedefine/>
    <w:rsid w:val="00CB0B2D"/>
    <w:pPr>
      <w:widowControl/>
      <w:pBdr>
        <w:between w:val="double" w:sz="6" w:space="0" w:color="auto"/>
      </w:pBdr>
      <w:ind w:left="1400"/>
    </w:pPr>
    <w:rPr>
      <w:rFonts w:ascii="Arial" w:eastAsia="Times New Roman" w:hAnsi="Arial" w:cs="Times New Roman"/>
      <w:color w:val="auto"/>
      <w:sz w:val="18"/>
      <w:szCs w:val="20"/>
      <w:lang w:val="en-US" w:eastAsia="en-US" w:bidi="ar-SA"/>
    </w:rPr>
  </w:style>
  <w:style w:type="numbering" w:styleId="111111">
    <w:name w:val="Outline List 2"/>
    <w:rsid w:val="00CB0B2D"/>
    <w:pPr>
      <w:numPr>
        <w:numId w:val="13"/>
      </w:numPr>
    </w:pPr>
  </w:style>
  <w:style w:type="paragraph" w:styleId="af9">
    <w:name w:val="Document Map"/>
    <w:basedOn w:val="a"/>
    <w:link w:val="afa"/>
    <w:rsid w:val="00CB0B2D"/>
    <w:pPr>
      <w:widowControl/>
    </w:pPr>
    <w:rPr>
      <w:rFonts w:ascii="Lucida Grande" w:eastAsia="Times New Roman" w:hAnsi="Lucida Grande" w:cs="Times New Roman"/>
      <w:color w:val="auto"/>
      <w:sz w:val="20"/>
      <w:lang w:val="en-US" w:eastAsia="en-US" w:bidi="ar-SA"/>
    </w:rPr>
  </w:style>
  <w:style w:type="character" w:customStyle="1" w:styleId="afa">
    <w:name w:val="Схема документа Знак"/>
    <w:basedOn w:val="a0"/>
    <w:link w:val="af9"/>
    <w:rsid w:val="00CB0B2D"/>
    <w:rPr>
      <w:rFonts w:ascii="Lucida Grande" w:eastAsia="Times New Roman" w:hAnsi="Lucida Grande" w:cs="Times New Roman"/>
      <w:sz w:val="20"/>
      <w:lang w:val="en-US" w:eastAsia="en-US" w:bidi="ar-SA"/>
    </w:rPr>
  </w:style>
  <w:style w:type="table" w:customStyle="1" w:styleId="ScrollSectionColumn">
    <w:name w:val="Scroll Section Column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table" w:customStyle="1" w:styleId="ScrollTip">
    <w:name w:val="Scroll Tip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CB0B2D"/>
    <w:pPr>
      <w:widowControl/>
      <w:ind w:left="173" w:right="259"/>
    </w:pPr>
    <w:rPr>
      <w:rFonts w:ascii="Courier New" w:eastAsia="Times New Roman" w:hAnsi="Courier New" w:cs="Times New Roman"/>
      <w:sz w:val="18"/>
      <w:lang w:val="en-US" w:eastAsia="en-US" w:bidi="ar-SA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CB0B2D"/>
    <w:pPr>
      <w:widowControl/>
    </w:pPr>
    <w:rPr>
      <w:rFonts w:ascii="Arial" w:eastAsia="Times New Roman" w:hAnsi="Arial" w:cs="Times New Roman"/>
      <w:sz w:val="20"/>
      <w:lang w:val="en-US" w:eastAsia="en-US" w:bidi="ar-SA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lang w:val="en-US" w:eastAsia="en-US" w:bidi="ar-SA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CB0B2D"/>
    <w:pPr>
      <w:widowControl/>
      <w:ind w:left="173" w:right="259"/>
    </w:pPr>
    <w:rPr>
      <w:rFonts w:ascii="Times New Roman" w:eastAsia="Times New Roman" w:hAnsi="Times New Roman" w:cs="Times New Roman"/>
      <w:i/>
      <w:lang w:val="en-US" w:eastAsia="en-US" w:bidi="ar-SA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b">
    <w:name w:val="Plain Text"/>
    <w:basedOn w:val="a"/>
    <w:link w:val="afc"/>
    <w:rsid w:val="00CB0B2D"/>
    <w:pPr>
      <w:widowControl/>
      <w:spacing w:after="120"/>
    </w:pPr>
    <w:rPr>
      <w:rFonts w:ascii="Courier New" w:eastAsia="Times New Roman" w:hAnsi="Courier New" w:cs="Courier New"/>
      <w:color w:val="auto"/>
      <w:sz w:val="20"/>
      <w:szCs w:val="20"/>
      <w:lang w:val="en-US" w:eastAsia="en-US" w:bidi="ar-SA"/>
    </w:rPr>
  </w:style>
  <w:style w:type="character" w:customStyle="1" w:styleId="afc">
    <w:name w:val="Текст Знак"/>
    <w:basedOn w:val="a0"/>
    <w:link w:val="afb"/>
    <w:rsid w:val="00CB0B2D"/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paragraph" w:customStyle="1" w:styleId="SublineHeader">
    <w:name w:val="Subline Header"/>
    <w:basedOn w:val="af5"/>
    <w:qFormat/>
    <w:rsid w:val="00CB0B2D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CB0B2D"/>
    <w:rPr>
      <w:sz w:val="24"/>
      <w:szCs w:val="24"/>
    </w:rPr>
  </w:style>
  <w:style w:type="character" w:styleId="afd">
    <w:name w:val="Intense Emphasis"/>
    <w:basedOn w:val="a0"/>
    <w:rsid w:val="00CB0B2D"/>
    <w:rPr>
      <w:i/>
      <w:iCs/>
      <w:color w:val="7F7F7F" w:themeColor="text1" w:themeTint="80"/>
    </w:rPr>
  </w:style>
  <w:style w:type="paragraph" w:styleId="afe">
    <w:name w:val="Intense Quote"/>
    <w:basedOn w:val="a"/>
    <w:next w:val="a"/>
    <w:link w:val="aff"/>
    <w:rsid w:val="00CB0B2D"/>
    <w:pPr>
      <w:widowControl/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customStyle="1" w:styleId="aff">
    <w:name w:val="Выделенная цитата Знак"/>
    <w:basedOn w:val="a0"/>
    <w:link w:val="afe"/>
    <w:rsid w:val="00CB0B2D"/>
    <w:rPr>
      <w:rFonts w:ascii="Arial" w:eastAsia="Times New Roman" w:hAnsi="Arial" w:cs="Times New Roman"/>
      <w:i/>
      <w:iCs/>
      <w:color w:val="7F7F7F" w:themeColor="text1" w:themeTint="80"/>
      <w:sz w:val="20"/>
      <w:lang w:val="en-US" w:eastAsia="en-US" w:bidi="ar-SA"/>
    </w:rPr>
  </w:style>
  <w:style w:type="character" w:styleId="aff0">
    <w:name w:val="Intense Reference"/>
    <w:basedOn w:val="a0"/>
    <w:rsid w:val="00CB0B2D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CB0B2D"/>
    <w:pPr>
      <w:widowControl/>
    </w:pPr>
    <w:rPr>
      <w:rFonts w:ascii="Times New Roman" w:eastAsia="Times New Roman" w:hAnsi="Times New Roman" w:cs="Times New Roman"/>
      <w:lang w:val="en-US" w:eastAsia="en-US" w:bidi="ar-SA"/>
    </w:rPr>
    <w:tblPr/>
  </w:style>
  <w:style w:type="paragraph" w:customStyle="1" w:styleId="scroll-code">
    <w:name w:val="scroll-code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content">
    <w:name w:val="scroll-code_content_content"/>
    <w:basedOn w:val="a"/>
    <w:rsid w:val="00CB0B2D"/>
    <w:pPr>
      <w:widowControl/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paragraph" w:customStyle="1" w:styleId="scroll-codecontentdivline">
    <w:name w:val="scroll-code_content_div_line"/>
    <w:basedOn w:val="a"/>
    <w:rsid w:val="00CB0B2D"/>
    <w:pPr>
      <w:keepNext/>
      <w:widowControl/>
      <w:pBdr>
        <w:left w:val="none" w:sz="0" w:space="12" w:color="auto"/>
      </w:pBdr>
      <w:spacing w:after="120"/>
    </w:pPr>
    <w:rPr>
      <w:rFonts w:ascii="Arial" w:eastAsia="Times New Roman" w:hAnsi="Arial" w:cs="Times New Roman"/>
      <w:color w:val="auto"/>
      <w:sz w:val="20"/>
      <w:lang w:val="en-US" w:eastAsia="en-US" w:bidi="ar-SA"/>
    </w:rPr>
  </w:style>
  <w:style w:type="character" w:customStyle="1" w:styleId="scroll-codedefaultnewcontentplain">
    <w:name w:val="scroll-code_defaultnew_content_plain"/>
    <w:basedOn w:val="a0"/>
    <w:rsid w:val="00CB0B2D"/>
    <w:rPr>
      <w:color w:val="000000"/>
    </w:rPr>
  </w:style>
  <w:style w:type="character" w:customStyle="1" w:styleId="scroll-codedefaultnewcontentvalue">
    <w:name w:val="scroll-code_defaultnew_content_value"/>
    <w:basedOn w:val="a0"/>
    <w:rsid w:val="00CB0B2D"/>
    <w:rPr>
      <w:color w:val="009900"/>
    </w:rPr>
  </w:style>
  <w:style w:type="character" w:customStyle="1" w:styleId="scroll-codedefaultnewcontentstring">
    <w:name w:val="scroll-code_defaultnew_content_string"/>
    <w:basedOn w:val="a0"/>
    <w:rsid w:val="00CB0B2D"/>
    <w:rPr>
      <w:color w:val="003366"/>
    </w:rPr>
  </w:style>
  <w:style w:type="paragraph" w:customStyle="1" w:styleId="ScrollExpandMacroText">
    <w:name w:val="Scroll Expand Macro Text"/>
    <w:rsid w:val="00CB0B2D"/>
    <w:pPr>
      <w:widowControl/>
      <w:spacing w:before="240" w:after="60"/>
    </w:pPr>
    <w:rPr>
      <w:rFonts w:ascii="Arial" w:eastAsia="Arial" w:hAnsi="Arial" w:cs="Arial"/>
      <w:b/>
      <w:lang w:val="en-US" w:eastAsia="en-US" w:bidi="ar-SA"/>
    </w:rPr>
  </w:style>
  <w:style w:type="paragraph" w:customStyle="1" w:styleId="scroll-code0">
    <w:name w:val="scroll-code_0"/>
    <w:basedOn w:val="ScrollExpandMacroText"/>
    <w:rsid w:val="00CB0B2D"/>
  </w:style>
  <w:style w:type="paragraph" w:customStyle="1" w:styleId="scroll-codecontentcontent0">
    <w:name w:val="scroll-code_content_content_0"/>
    <w:basedOn w:val="ScrollExpandMacroText"/>
    <w:rsid w:val="00CB0B2D"/>
  </w:style>
  <w:style w:type="paragraph" w:customStyle="1" w:styleId="scroll-codecontentdivline0">
    <w:name w:val="scroll-code_content_div_line_0"/>
    <w:basedOn w:val="ScrollExpandMacroText"/>
    <w:rsid w:val="00CB0B2D"/>
    <w:pPr>
      <w:keepNext/>
      <w:pBdr>
        <w:left w:val="none" w:sz="0" w:space="12" w:color="auto"/>
      </w:pBdr>
    </w:pPr>
  </w:style>
  <w:style w:type="character" w:customStyle="1" w:styleId="scroll-codedefaultnewcontentkeyword">
    <w:name w:val="scroll-code_defaultnew_content_keyword"/>
    <w:basedOn w:val="a0"/>
    <w:rsid w:val="00CB0B2D"/>
    <w:rPr>
      <w:b/>
      <w:bCs/>
      <w:color w:val="336699"/>
    </w:rPr>
  </w:style>
  <w:style w:type="character" w:customStyle="1" w:styleId="scroll-codedefaultnewcontentcolor2">
    <w:name w:val="scroll-code_defaultnew_content_color2"/>
    <w:basedOn w:val="a0"/>
    <w:rsid w:val="00CB0B2D"/>
    <w:rPr>
      <w:color w:val="FF1493"/>
    </w:rPr>
  </w:style>
  <w:style w:type="character" w:customStyle="1" w:styleId="scroll-codedefaultnewcontentcolor1">
    <w:name w:val="scroll-code_defaultnew_content_color1"/>
    <w:basedOn w:val="a0"/>
    <w:rsid w:val="00CB0B2D"/>
    <w:rPr>
      <w:color w:val="808080"/>
    </w:rPr>
  </w:style>
  <w:style w:type="character" w:customStyle="1" w:styleId="author">
    <w:name w:val="author"/>
    <w:basedOn w:val="a0"/>
    <w:rsid w:val="00CB0B2D"/>
  </w:style>
  <w:style w:type="paragraph" w:styleId="aff1">
    <w:name w:val="No Spacing"/>
    <w:uiPriority w:val="1"/>
    <w:qFormat/>
    <w:rsid w:val="00CB0B2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support.srvhub.ru/" TargetMode="Externa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tel:+78005116150" TargetMode="Externa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1D45-A232-463B-B504-62EF6455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"Сервисхаб"</dc:creator>
  <cp:keywords/>
  <cp:lastModifiedBy>Андрианова Екатерина Валерьевна</cp:lastModifiedBy>
  <cp:revision>40</cp:revision>
  <dcterms:created xsi:type="dcterms:W3CDTF">2020-11-18T13:23:00Z</dcterms:created>
  <dcterms:modified xsi:type="dcterms:W3CDTF">2021-10-06T11:38:00Z</dcterms:modified>
</cp:coreProperties>
</file>