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682B8E34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 xml:space="preserve">Модуль программного комплекса IT-Finance </w:t>
      </w:r>
      <w:r w:rsidR="0018191F" w:rsidRPr="0018191F">
        <w:rPr>
          <w:sz w:val="24"/>
          <w:szCs w:val="24"/>
        </w:rPr>
        <w:t>«Документарные операции»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D33D94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D33D94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D33D9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D33D9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D33D9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D33D9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D33D94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D33D9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D33D9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D33D9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D33D9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D33D94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D33D9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D33D9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D33D94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00C892F4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 xml:space="preserve">Модуль программного комплекса IT-Finance </w:t>
      </w:r>
      <w:r w:rsidR="0018191F" w:rsidRPr="0018191F">
        <w:t>«Документарные операции»</w:t>
      </w:r>
      <w:r w:rsidR="0018191F" w:rsidRPr="0018191F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40823696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 xml:space="preserve">Модуль программного комплекса IT-Finance </w:t>
            </w:r>
            <w:r w:rsidR="0018191F" w:rsidRPr="0018191F">
              <w:t>«Документарные операции»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E467" w14:textId="77777777" w:rsidR="00D33D94" w:rsidRDefault="00D33D94">
      <w:r>
        <w:separator/>
      </w:r>
    </w:p>
  </w:endnote>
  <w:endnote w:type="continuationSeparator" w:id="0">
    <w:p w14:paraId="2CEF5892" w14:textId="77777777" w:rsidR="00D33D94" w:rsidRDefault="00D3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1C3F" w14:textId="77777777" w:rsidR="00D33D94" w:rsidRDefault="00D33D94"/>
  </w:footnote>
  <w:footnote w:type="continuationSeparator" w:id="0">
    <w:p w14:paraId="39B7721B" w14:textId="77777777" w:rsidR="00D33D94" w:rsidRDefault="00D33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191F"/>
    <w:rsid w:val="001837C1"/>
    <w:rsid w:val="001C0904"/>
    <w:rsid w:val="001C78D8"/>
    <w:rsid w:val="002B6531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33D94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38</cp:revision>
  <dcterms:created xsi:type="dcterms:W3CDTF">2020-11-18T13:23:00Z</dcterms:created>
  <dcterms:modified xsi:type="dcterms:W3CDTF">2021-07-06T12:00:00Z</dcterms:modified>
</cp:coreProperties>
</file>